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A8F8" w14:textId="77777777" w:rsidR="00010AA4" w:rsidRPr="00CB6029" w:rsidRDefault="00010AA4" w:rsidP="00B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B6029">
        <w:rPr>
          <w:rFonts w:ascii="Arial" w:hAnsi="Arial" w:cs="Arial"/>
          <w:b/>
          <w:bCs/>
          <w:color w:val="000000"/>
          <w:sz w:val="28"/>
          <w:szCs w:val="28"/>
        </w:rPr>
        <w:t>Stephen V. Mahler, Ph.D.</w:t>
      </w:r>
    </w:p>
    <w:p w14:paraId="4E5728C8" w14:textId="77777777" w:rsidR="00010AA4" w:rsidRPr="00374D81" w:rsidRDefault="00010AA4" w:rsidP="00B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Assistant Professor</w:t>
      </w:r>
    </w:p>
    <w:p w14:paraId="00C44FB6" w14:textId="77777777" w:rsidR="00010AA4" w:rsidRPr="00374D81" w:rsidRDefault="00010AA4" w:rsidP="00B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Department of Neurobiology &amp; Behavior</w:t>
      </w:r>
    </w:p>
    <w:p w14:paraId="06329E6F" w14:textId="77777777" w:rsidR="00010AA4" w:rsidRPr="00374D81" w:rsidRDefault="00010AA4" w:rsidP="00B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University of California Irvine</w:t>
      </w:r>
    </w:p>
    <w:p w14:paraId="5EF4CD55" w14:textId="77777777" w:rsidR="009B0E4C" w:rsidRPr="00374D81" w:rsidRDefault="009B0E4C" w:rsidP="00B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374D81">
        <w:rPr>
          <w:rFonts w:ascii="Arial" w:hAnsi="Arial" w:cs="Arial"/>
          <w:i/>
          <w:color w:val="000000"/>
        </w:rPr>
        <w:t>mahlers@uci.edu</w:t>
      </w:r>
    </w:p>
    <w:p w14:paraId="70762660" w14:textId="77777777" w:rsidR="00010AA4" w:rsidRPr="00374D81" w:rsidRDefault="00436F8F" w:rsidP="00B47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8" w:history="1">
        <w:r w:rsidR="00010AA4" w:rsidRPr="00374D81">
          <w:rPr>
            <w:rStyle w:val="Hyperlink"/>
            <w:rFonts w:ascii="Arial" w:hAnsi="Arial" w:cs="Arial"/>
          </w:rPr>
          <w:t>http://faculty.sites.uci.edu/mahlerlab/</w:t>
        </w:r>
      </w:hyperlink>
    </w:p>
    <w:p w14:paraId="7FAB326C" w14:textId="77777777" w:rsidR="00010AA4" w:rsidRPr="00FC6F6B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</w:rPr>
      </w:pPr>
    </w:p>
    <w:p w14:paraId="65BA5BAF" w14:textId="77777777" w:rsidR="00010AA4" w:rsidRPr="00CB6029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B6029">
        <w:rPr>
          <w:rFonts w:ascii="Arial" w:hAnsi="Arial" w:cs="Arial"/>
          <w:b/>
          <w:bCs/>
          <w:color w:val="000000"/>
          <w:sz w:val="28"/>
          <w:szCs w:val="28"/>
        </w:rPr>
        <w:t>Education and Training:</w:t>
      </w:r>
    </w:p>
    <w:p w14:paraId="395C2B8E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Postdoctoral Fellow (2009-2015). Medical University of South Carolina, Gary Aston-Jones Lab</w:t>
      </w:r>
    </w:p>
    <w:p w14:paraId="1FFFBE67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Biopsychology Ph.D. (2009). University of Michigan, Kent C. Berridge Lab</w:t>
      </w:r>
    </w:p>
    <w:p w14:paraId="31384AC3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Biopsychology M.S. (2006). University of Michigan, Kent C. Berridge Lab</w:t>
      </w:r>
    </w:p>
    <w:p w14:paraId="5798F068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Social Sciences M.A. (2003). University of Chicago, Harriet de Wit Lab</w:t>
      </w:r>
    </w:p>
    <w:p w14:paraId="214BB042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Psychology B.S. with Honors (2001). Loyola University Chicago</w:t>
      </w:r>
    </w:p>
    <w:p w14:paraId="6FB58BB8" w14:textId="77777777" w:rsidR="00010AA4" w:rsidRPr="00FC6F6B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</w:rPr>
      </w:pPr>
    </w:p>
    <w:p w14:paraId="5F005DC4" w14:textId="3815F87F" w:rsidR="00010AA4" w:rsidRPr="00CB6029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B6029">
        <w:rPr>
          <w:rFonts w:ascii="Arial" w:hAnsi="Arial" w:cs="Arial"/>
          <w:b/>
          <w:bCs/>
          <w:color w:val="000000"/>
          <w:sz w:val="28"/>
          <w:szCs w:val="28"/>
        </w:rPr>
        <w:t>Honors and Awards:</w:t>
      </w:r>
    </w:p>
    <w:p w14:paraId="1E8CE27E" w14:textId="42C34052" w:rsidR="00C16540" w:rsidRDefault="00C16540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Associate Member, American College of Neuropsychopharmacology (2019)</w:t>
      </w:r>
    </w:p>
    <w:p w14:paraId="67398FD7" w14:textId="4C936B2E" w:rsidR="00D37734" w:rsidRDefault="00D3773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Co-Chair, European Behavioral Pharmacology Society Panel (2019)</w:t>
      </w:r>
    </w:p>
    <w:p w14:paraId="2C1A1CDE" w14:textId="3F892D71" w:rsidR="00374D81" w:rsidRPr="00374D81" w:rsidRDefault="00FC6F6B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Hellman Fellow, Cross-Disciplinary Award for Early Career Investigator </w:t>
      </w:r>
      <w:r w:rsidR="00374D81" w:rsidRPr="00374D81">
        <w:rPr>
          <w:rFonts w:ascii="Arial" w:hAnsi="Arial" w:cs="Arial"/>
          <w:bCs/>
          <w:color w:val="000000"/>
        </w:rPr>
        <w:t>(2018)</w:t>
      </w:r>
    </w:p>
    <w:p w14:paraId="00D24360" w14:textId="77777777" w:rsidR="001D1C89" w:rsidRDefault="001D1C89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Co-Chair and Presenter, American </w:t>
      </w:r>
      <w:r w:rsidRPr="00374D81">
        <w:rPr>
          <w:rFonts w:ascii="Arial" w:hAnsi="Arial" w:cs="Arial"/>
          <w:color w:val="000000"/>
        </w:rPr>
        <w:t>College of Neuropsychopharmacology</w:t>
      </w:r>
      <w:r>
        <w:rPr>
          <w:rFonts w:ascii="Arial" w:hAnsi="Arial" w:cs="Arial"/>
          <w:color w:val="000000"/>
        </w:rPr>
        <w:t xml:space="preserve"> Panel (2018)</w:t>
      </w:r>
    </w:p>
    <w:p w14:paraId="38DB31D7" w14:textId="3AB728D4" w:rsidR="001679C8" w:rsidRDefault="001679C8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Publons</w:t>
      </w:r>
      <w:proofErr w:type="spellEnd"/>
      <w:r>
        <w:rPr>
          <w:rFonts w:ascii="Arial" w:hAnsi="Arial" w:cs="Arial"/>
          <w:color w:val="000000"/>
        </w:rPr>
        <w:t xml:space="preserve"> Peer Review Award, Top 1% Reviewer in Neuroscience and Behavior (2018)</w:t>
      </w:r>
    </w:p>
    <w:p w14:paraId="1D6F5B5F" w14:textId="77777777" w:rsidR="00CB6C82" w:rsidRPr="00374D81" w:rsidRDefault="00CB6C82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Co-Chair, Winter Conference on Brain Research Panel (2017</w:t>
      </w:r>
      <w:r w:rsidR="00C50996" w:rsidRPr="00374D81">
        <w:rPr>
          <w:rFonts w:ascii="Arial" w:hAnsi="Arial" w:cs="Arial"/>
          <w:color w:val="000000"/>
        </w:rPr>
        <w:t xml:space="preserve"> &amp; 2018</w:t>
      </w:r>
      <w:r w:rsidRPr="00374D81">
        <w:rPr>
          <w:rFonts w:ascii="Arial" w:hAnsi="Arial" w:cs="Arial"/>
          <w:color w:val="000000"/>
        </w:rPr>
        <w:t>)</w:t>
      </w:r>
    </w:p>
    <w:p w14:paraId="54110668" w14:textId="77777777" w:rsidR="00CB6C82" w:rsidRPr="00374D81" w:rsidRDefault="00CB6C82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Winter Conference on Brain Research Travel Award (2017)</w:t>
      </w:r>
    </w:p>
    <w:p w14:paraId="2C2FA048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“Hot Topic” Presentation at American College of Neuropsychopharmacology Meeting (2014)</w:t>
      </w:r>
    </w:p>
    <w:p w14:paraId="3A24B9E1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 xml:space="preserve">Co-Chair, Society for Neuroscience meeting </w:t>
      </w:r>
      <w:proofErr w:type="gramStart"/>
      <w:r w:rsidR="00D53BC3" w:rsidRPr="00374D81">
        <w:rPr>
          <w:rFonts w:ascii="Arial" w:hAnsi="Arial" w:cs="Arial"/>
          <w:color w:val="000000"/>
        </w:rPr>
        <w:t>m</w:t>
      </w:r>
      <w:r w:rsidRPr="00374D81">
        <w:rPr>
          <w:rFonts w:ascii="Arial" w:hAnsi="Arial" w:cs="Arial"/>
          <w:color w:val="000000"/>
        </w:rPr>
        <w:t>ini-symposium</w:t>
      </w:r>
      <w:proofErr w:type="gramEnd"/>
      <w:r w:rsidRPr="00374D81">
        <w:rPr>
          <w:rFonts w:ascii="Arial" w:hAnsi="Arial" w:cs="Arial"/>
          <w:color w:val="000000"/>
        </w:rPr>
        <w:t xml:space="preserve"> (2013)</w:t>
      </w:r>
    </w:p>
    <w:p w14:paraId="2DFBD0C5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American College of Neuropsychopharmacology Meeting Young Investigator Travel Award (2012)</w:t>
      </w:r>
    </w:p>
    <w:p w14:paraId="3084DBDA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Poster Selected for Display in NIDA Director’s Offices (2012)</w:t>
      </w:r>
    </w:p>
    <w:p w14:paraId="73F2FC34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NIDA Travel Award for the Society for Neuroscience Conference (2012</w:t>
      </w:r>
      <w:r w:rsidR="00C50996" w:rsidRPr="00374D81">
        <w:rPr>
          <w:rFonts w:ascii="Arial" w:hAnsi="Arial" w:cs="Arial"/>
          <w:color w:val="000000"/>
        </w:rPr>
        <w:t xml:space="preserve"> &amp;</w:t>
      </w:r>
      <w:r w:rsidRPr="00374D81">
        <w:rPr>
          <w:rFonts w:ascii="Arial" w:hAnsi="Arial" w:cs="Arial"/>
          <w:color w:val="000000"/>
        </w:rPr>
        <w:t xml:space="preserve"> 2014)</w:t>
      </w:r>
    </w:p>
    <w:p w14:paraId="4BC25811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Faculty of 1000 Associate Member Travel Award (2012)</w:t>
      </w:r>
    </w:p>
    <w:p w14:paraId="79B963B5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Society for Neuroscience Chapter Award (South Carolina Chapter; 2011)</w:t>
      </w:r>
    </w:p>
    <w:p w14:paraId="5833074C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 xml:space="preserve">University of Michigan </w:t>
      </w:r>
      <w:proofErr w:type="spellStart"/>
      <w:r w:rsidRPr="00374D81">
        <w:rPr>
          <w:rFonts w:ascii="Arial" w:hAnsi="Arial" w:cs="Arial"/>
          <w:color w:val="000000"/>
        </w:rPr>
        <w:t>Wyvell</w:t>
      </w:r>
      <w:proofErr w:type="spellEnd"/>
      <w:r w:rsidRPr="00374D81">
        <w:rPr>
          <w:rFonts w:ascii="Arial" w:hAnsi="Arial" w:cs="Arial"/>
          <w:color w:val="000000"/>
        </w:rPr>
        <w:t xml:space="preserve"> Award: Best Biopsychology Dissertation (2009)</w:t>
      </w:r>
    </w:p>
    <w:p w14:paraId="38ABC1DB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Michigan Society for Neuroscience Conference: Best Graduate Student Poster (2008)</w:t>
      </w:r>
    </w:p>
    <w:p w14:paraId="3038C0D5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American Psychological Association CARE Imprinting Travel Award (2007)</w:t>
      </w:r>
    </w:p>
    <w:p w14:paraId="0C4A6FCB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International Behavioral Neuroscience Society Travel Award (2006 &amp; 2013)</w:t>
      </w:r>
    </w:p>
    <w:p w14:paraId="1EAF6C01" w14:textId="77777777" w:rsidR="00961DE1" w:rsidRPr="00374D81" w:rsidRDefault="00961DE1" w:rsidP="00961D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NSF Graduate Research Fellowship Honorable Mention (2004)</w:t>
      </w:r>
    </w:p>
    <w:p w14:paraId="4ACF311D" w14:textId="77777777" w:rsidR="00961DE1" w:rsidRPr="00374D81" w:rsidRDefault="00961DE1" w:rsidP="00961D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Rackham Graduate School Travel Grants (2004-2006)</w:t>
      </w:r>
    </w:p>
    <w:p w14:paraId="099BFBB5" w14:textId="77777777" w:rsidR="00010AA4" w:rsidRPr="00374D81" w:rsidRDefault="00010AA4" w:rsidP="0096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NIDA Travel Grant (CPDD Annual Meeting; 2003)</w:t>
      </w:r>
    </w:p>
    <w:p w14:paraId="4013FDE2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Phi Beta Kappa (2001)</w:t>
      </w:r>
    </w:p>
    <w:p w14:paraId="59FFAA9B" w14:textId="77777777" w:rsidR="00010AA4" w:rsidRPr="00374D81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i/>
          <w:iCs/>
          <w:color w:val="000000"/>
        </w:rPr>
        <w:t>Magna Cum Laude</w:t>
      </w:r>
      <w:r w:rsidRPr="00374D81">
        <w:rPr>
          <w:rFonts w:ascii="Arial" w:hAnsi="Arial" w:cs="Arial"/>
          <w:color w:val="000000"/>
        </w:rPr>
        <w:t>, Loyola University Chicago (2001)</w:t>
      </w:r>
    </w:p>
    <w:p w14:paraId="4040DE8A" w14:textId="77777777" w:rsidR="00961DE1" w:rsidRPr="00374D81" w:rsidRDefault="00961DE1" w:rsidP="00961D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Psi Chi (1997)</w:t>
      </w:r>
    </w:p>
    <w:p w14:paraId="13A632FF" w14:textId="77777777" w:rsidR="00961DE1" w:rsidRPr="00374D81" w:rsidRDefault="00961DE1" w:rsidP="00961D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Golden Key (1997)</w:t>
      </w:r>
    </w:p>
    <w:p w14:paraId="69FF1276" w14:textId="77777777" w:rsidR="00010AA4" w:rsidRPr="00374D81" w:rsidRDefault="00010AA4" w:rsidP="00961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National Merit Scholar (1995)</w:t>
      </w:r>
    </w:p>
    <w:p w14:paraId="7974310D" w14:textId="77777777" w:rsidR="00010AA4" w:rsidRDefault="00010AA4" w:rsidP="0001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023246" w14:textId="77777777" w:rsidR="00277902" w:rsidRPr="00CB6029" w:rsidRDefault="00277902" w:rsidP="00277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B6029">
        <w:rPr>
          <w:rFonts w:ascii="Arial" w:hAnsi="Arial" w:cs="Arial"/>
          <w:b/>
          <w:bCs/>
          <w:color w:val="000000"/>
          <w:sz w:val="28"/>
          <w:szCs w:val="28"/>
        </w:rPr>
        <w:t>Current Funding:</w:t>
      </w:r>
    </w:p>
    <w:p w14:paraId="669FDA99" w14:textId="77777777" w:rsidR="00E13DD9" w:rsidRDefault="00277902" w:rsidP="00E13D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color w:val="000000"/>
        </w:rPr>
        <w:t xml:space="preserve">1. </w:t>
      </w:r>
      <w:r w:rsidR="00E13DD9">
        <w:rPr>
          <w:rFonts w:ascii="Arial" w:hAnsi="Arial" w:cs="Arial"/>
          <w:bCs/>
        </w:rPr>
        <w:t xml:space="preserve">ICAL: </w:t>
      </w:r>
      <w:r w:rsidR="00E13DD9" w:rsidRPr="00374D81">
        <w:rPr>
          <w:rFonts w:ascii="Arial" w:hAnsi="Arial" w:cs="Arial"/>
          <w:bCs/>
        </w:rPr>
        <w:t xml:space="preserve">Impact of Cannabinoids Across Lifespan: NIDA P50 Center </w:t>
      </w:r>
      <w:r w:rsidR="00E13DD9">
        <w:rPr>
          <w:rFonts w:ascii="Arial" w:hAnsi="Arial" w:cs="Arial"/>
          <w:bCs/>
        </w:rPr>
        <w:t>of Excellence</w:t>
      </w:r>
      <w:r w:rsidR="00E13DD9" w:rsidRPr="00374D81">
        <w:rPr>
          <w:rFonts w:ascii="Arial" w:hAnsi="Arial" w:cs="Arial"/>
          <w:bCs/>
        </w:rPr>
        <w:t xml:space="preserve"> (</w:t>
      </w:r>
      <w:r w:rsidR="00E13DD9">
        <w:rPr>
          <w:rFonts w:ascii="Arial" w:hAnsi="Arial" w:cs="Arial"/>
          <w:bCs/>
        </w:rPr>
        <w:t xml:space="preserve">PI: Daniele Piomelli; </w:t>
      </w:r>
    </w:p>
    <w:p w14:paraId="074F8D69" w14:textId="1D92050A" w:rsidR="00277902" w:rsidRPr="00374D81" w:rsidRDefault="00E13DD9" w:rsidP="00E13DD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bCs/>
        </w:rPr>
        <w:t xml:space="preserve">Mahler: </w:t>
      </w:r>
      <w:r>
        <w:rPr>
          <w:rFonts w:ascii="Arial" w:hAnsi="Arial" w:cs="Arial"/>
          <w:bCs/>
        </w:rPr>
        <w:t>Behavioral P</w:t>
      </w:r>
      <w:r w:rsidRPr="00374D81">
        <w:rPr>
          <w:rFonts w:ascii="Arial" w:hAnsi="Arial" w:cs="Arial"/>
          <w:bCs/>
        </w:rPr>
        <w:t>roject</w:t>
      </w:r>
      <w:r>
        <w:rPr>
          <w:rFonts w:ascii="Arial" w:hAnsi="Arial" w:cs="Arial"/>
          <w:bCs/>
        </w:rPr>
        <w:t xml:space="preserve"> Director; 2018-2022)</w:t>
      </w:r>
    </w:p>
    <w:p w14:paraId="39FDB07D" w14:textId="77777777" w:rsidR="00E13DD9" w:rsidRDefault="00277902" w:rsidP="00E13D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color w:val="000000"/>
        </w:rPr>
        <w:t xml:space="preserve">2. </w:t>
      </w:r>
      <w:r w:rsidR="00E13DD9">
        <w:rPr>
          <w:rFonts w:ascii="Arial" w:hAnsi="Arial" w:cs="Arial"/>
          <w:bCs/>
        </w:rPr>
        <w:t xml:space="preserve">ICAL: </w:t>
      </w:r>
      <w:r w:rsidR="00E13DD9" w:rsidRPr="00374D81">
        <w:rPr>
          <w:rFonts w:ascii="Arial" w:hAnsi="Arial" w:cs="Arial"/>
          <w:bCs/>
        </w:rPr>
        <w:t xml:space="preserve">Impact of Cannabinoids Across Lifespan: NIDA P50 Center </w:t>
      </w:r>
      <w:r w:rsidR="00E13DD9">
        <w:rPr>
          <w:rFonts w:ascii="Arial" w:hAnsi="Arial" w:cs="Arial"/>
          <w:bCs/>
        </w:rPr>
        <w:t>of Excellence</w:t>
      </w:r>
      <w:r w:rsidR="00E13DD9" w:rsidRPr="00374D81">
        <w:rPr>
          <w:rFonts w:ascii="Arial" w:hAnsi="Arial" w:cs="Arial"/>
          <w:bCs/>
        </w:rPr>
        <w:t xml:space="preserve"> (</w:t>
      </w:r>
      <w:r w:rsidR="00E13DD9">
        <w:rPr>
          <w:rFonts w:ascii="Arial" w:hAnsi="Arial" w:cs="Arial"/>
          <w:bCs/>
        </w:rPr>
        <w:t xml:space="preserve">Mahler: Animal Core </w:t>
      </w:r>
    </w:p>
    <w:p w14:paraId="54687BBB" w14:textId="77777777" w:rsidR="00E13DD9" w:rsidRDefault="00E13DD9" w:rsidP="00E13DD9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Director; 2018-2022)</w:t>
      </w:r>
    </w:p>
    <w:p w14:paraId="59BDDF35" w14:textId="58765B0B" w:rsidR="00277902" w:rsidRPr="00374D81" w:rsidRDefault="00277902" w:rsidP="002779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 xml:space="preserve">3. </w:t>
      </w:r>
      <w:r w:rsidR="00E13DD9" w:rsidRPr="00374D81">
        <w:rPr>
          <w:rFonts w:ascii="Arial" w:hAnsi="Arial" w:cs="Arial"/>
          <w:bCs/>
        </w:rPr>
        <w:t xml:space="preserve">Hellman </w:t>
      </w:r>
      <w:r w:rsidR="00E13DD9">
        <w:rPr>
          <w:rFonts w:ascii="Arial" w:hAnsi="Arial" w:cs="Arial"/>
          <w:bCs/>
        </w:rPr>
        <w:t xml:space="preserve">Foundation </w:t>
      </w:r>
      <w:r w:rsidR="00E13DD9" w:rsidRPr="00374D81">
        <w:rPr>
          <w:rFonts w:ascii="Arial" w:hAnsi="Arial" w:cs="Arial"/>
          <w:bCs/>
        </w:rPr>
        <w:t>Fellowship (2018)</w:t>
      </w:r>
    </w:p>
    <w:p w14:paraId="26DA40C4" w14:textId="77777777" w:rsidR="00277902" w:rsidRPr="00FC6F6B" w:rsidRDefault="00277902" w:rsidP="00277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</w:rPr>
      </w:pPr>
    </w:p>
    <w:p w14:paraId="1DF360FE" w14:textId="4687DF64" w:rsidR="00277902" w:rsidRPr="00CB6029" w:rsidRDefault="00277902" w:rsidP="00277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B6029">
        <w:rPr>
          <w:rFonts w:ascii="Arial" w:hAnsi="Arial" w:cs="Arial"/>
          <w:b/>
          <w:bCs/>
          <w:color w:val="000000"/>
          <w:sz w:val="28"/>
          <w:szCs w:val="28"/>
        </w:rPr>
        <w:t>Prior Fellowships</w:t>
      </w:r>
      <w:r w:rsidR="00E13DD9" w:rsidRPr="00CB6029">
        <w:rPr>
          <w:rFonts w:ascii="Arial" w:hAnsi="Arial" w:cs="Arial"/>
          <w:b/>
          <w:bCs/>
          <w:color w:val="000000"/>
          <w:sz w:val="28"/>
          <w:szCs w:val="28"/>
        </w:rPr>
        <w:t xml:space="preserve"> and Grants</w:t>
      </w:r>
      <w:r w:rsidRPr="00CB6029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6591DDA9" w14:textId="27F19089" w:rsidR="00E13DD9" w:rsidRPr="00374D81" w:rsidRDefault="00E13DD9" w:rsidP="00277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74D81">
        <w:rPr>
          <w:rFonts w:ascii="Arial" w:hAnsi="Arial" w:cs="Arial"/>
          <w:color w:val="000000"/>
        </w:rPr>
        <w:t>School of Biological Sciences/School of Medicine Seed Grant (2017-18) Co-I: Gary Lynch</w:t>
      </w:r>
    </w:p>
    <w:p w14:paraId="1FBAEACA" w14:textId="60CE057F" w:rsidR="00E13DD9" w:rsidRDefault="00E13DD9" w:rsidP="00277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National Institute on Drug Abuse; R00 Pathway to Independence (2015-1</w:t>
      </w:r>
      <w:r>
        <w:rPr>
          <w:rFonts w:ascii="Arial" w:hAnsi="Arial" w:cs="Arial"/>
          <w:color w:val="000000"/>
        </w:rPr>
        <w:t>9</w:t>
      </w:r>
      <w:r w:rsidRPr="00374D81">
        <w:rPr>
          <w:rFonts w:ascii="Arial" w:hAnsi="Arial" w:cs="Arial"/>
          <w:color w:val="000000"/>
        </w:rPr>
        <w:t>)</w:t>
      </w:r>
    </w:p>
    <w:p w14:paraId="1CDCB62F" w14:textId="77777777" w:rsidR="00277902" w:rsidRPr="00374D81" w:rsidRDefault="00277902" w:rsidP="00277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National Institute on Drug Abuse; K99 Pathway to Independence (2013-2015)</w:t>
      </w:r>
    </w:p>
    <w:p w14:paraId="5A45EE9B" w14:textId="77777777" w:rsidR="00277902" w:rsidRPr="00374D81" w:rsidRDefault="00277902" w:rsidP="00277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lastRenderedPageBreak/>
        <w:t>National Institute on Drug Abuse; F32 Individual Postdoctoral NRSA Fellowship (2010-2012)</w:t>
      </w:r>
    </w:p>
    <w:p w14:paraId="47DF9FBA" w14:textId="77777777" w:rsidR="00277902" w:rsidRPr="00374D81" w:rsidRDefault="00277902" w:rsidP="00277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4D81">
        <w:rPr>
          <w:rFonts w:ascii="Arial" w:hAnsi="Arial" w:cs="Arial"/>
          <w:color w:val="000000"/>
        </w:rPr>
        <w:t>National Institute on Drug Abuse; F31 Individual Predoctoral NRSA Fellowship (2006-2009)</w:t>
      </w:r>
    </w:p>
    <w:p w14:paraId="2CE73339" w14:textId="77777777" w:rsidR="00277902" w:rsidRDefault="00277902" w:rsidP="00FC6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63783B8" w14:textId="03D1B5E0" w:rsidR="00135EA5" w:rsidRPr="00374D81" w:rsidRDefault="00010AA4" w:rsidP="00CB602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 w:rsidRPr="00CB6029">
        <w:rPr>
          <w:rFonts w:ascii="Arial" w:hAnsi="Arial" w:cs="Arial"/>
          <w:b/>
          <w:bCs/>
          <w:color w:val="000000"/>
          <w:sz w:val="28"/>
          <w:szCs w:val="28"/>
        </w:rPr>
        <w:t xml:space="preserve">Publications </w:t>
      </w:r>
      <w:r w:rsidRPr="00374D81">
        <w:rPr>
          <w:rFonts w:ascii="Arial" w:hAnsi="Arial" w:cs="Arial"/>
          <w:color w:val="000000"/>
        </w:rPr>
        <w:t>(</w:t>
      </w:r>
      <w:r w:rsidR="00D23876" w:rsidRPr="00D23876">
        <w:rPr>
          <w:rFonts w:ascii="Arial" w:hAnsi="Arial" w:cs="Arial"/>
          <w:i/>
          <w:color w:val="000000"/>
        </w:rPr>
        <w:t xml:space="preserve">Google Scholar </w:t>
      </w:r>
      <w:r w:rsidRPr="00D23876">
        <w:rPr>
          <w:rFonts w:ascii="Arial" w:hAnsi="Arial" w:cs="Arial"/>
          <w:i/>
          <w:iCs/>
          <w:color w:val="000000"/>
        </w:rPr>
        <w:t>h</w:t>
      </w:r>
      <w:r w:rsidRPr="00374D81">
        <w:rPr>
          <w:rFonts w:ascii="Arial" w:hAnsi="Arial" w:cs="Arial"/>
          <w:i/>
          <w:iCs/>
          <w:color w:val="000000"/>
        </w:rPr>
        <w:t xml:space="preserve">-Index: </w:t>
      </w:r>
      <w:r w:rsidR="001D1C89">
        <w:rPr>
          <w:rFonts w:ascii="Arial" w:hAnsi="Arial" w:cs="Arial"/>
          <w:bCs/>
          <w:color w:val="000000"/>
        </w:rPr>
        <w:t>20</w:t>
      </w:r>
      <w:r w:rsidRPr="00374D81">
        <w:rPr>
          <w:rFonts w:ascii="Arial" w:hAnsi="Arial" w:cs="Arial"/>
          <w:color w:val="000000"/>
        </w:rPr>
        <w:t>):</w:t>
      </w:r>
    </w:p>
    <w:p w14:paraId="6AC4EB07" w14:textId="4FC53C67" w:rsidR="0096271D" w:rsidRPr="00374D81" w:rsidRDefault="00DF4BB7" w:rsidP="00A50956">
      <w:pPr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  <w:r w:rsidRPr="00374D81">
        <w:rPr>
          <w:rFonts w:ascii="Arial" w:hAnsi="Arial" w:cs="Arial"/>
          <w:i/>
          <w:u w:val="single"/>
        </w:rPr>
        <w:t>Preprint</w:t>
      </w:r>
      <w:r w:rsidR="00E651FE">
        <w:rPr>
          <w:rFonts w:ascii="Arial" w:hAnsi="Arial" w:cs="Arial"/>
          <w:i/>
          <w:u w:val="single"/>
        </w:rPr>
        <w:t>s</w:t>
      </w:r>
      <w:r w:rsidR="0096271D" w:rsidRPr="00374D81">
        <w:rPr>
          <w:rFonts w:ascii="Arial" w:hAnsi="Arial" w:cs="Arial"/>
          <w:i/>
          <w:u w:val="single"/>
        </w:rPr>
        <w:t>:</w:t>
      </w:r>
    </w:p>
    <w:p w14:paraId="0956E8B0" w14:textId="77777777" w:rsidR="00CB6029" w:rsidRDefault="006F166D" w:rsidP="00F11E69">
      <w:pPr>
        <w:autoSpaceDE w:val="0"/>
        <w:autoSpaceDN w:val="0"/>
        <w:spacing w:after="0" w:line="240" w:lineRule="auto"/>
        <w:rPr>
          <w:rFonts w:ascii="Arial" w:hAnsi="Arial" w:cs="Arial"/>
        </w:rPr>
      </w:pPr>
      <w:bookmarkStart w:id="0" w:name="_Hlk11933380"/>
      <w:proofErr w:type="spellStart"/>
      <w:r>
        <w:rPr>
          <w:rFonts w:ascii="Arial" w:hAnsi="Arial" w:cs="Arial"/>
        </w:rPr>
        <w:t>Levis</w:t>
      </w:r>
      <w:proofErr w:type="spellEnd"/>
      <w:r>
        <w:rPr>
          <w:rFonts w:ascii="Arial" w:hAnsi="Arial" w:cs="Arial"/>
        </w:rPr>
        <w:t xml:space="preserve">, SC, </w:t>
      </w:r>
      <w:proofErr w:type="spellStart"/>
      <w:r>
        <w:rPr>
          <w:rFonts w:ascii="Arial" w:hAnsi="Arial" w:cs="Arial"/>
        </w:rPr>
        <w:t>Bentzley</w:t>
      </w:r>
      <w:proofErr w:type="spellEnd"/>
      <w:r>
        <w:rPr>
          <w:rFonts w:ascii="Arial" w:hAnsi="Arial" w:cs="Arial"/>
        </w:rPr>
        <w:t xml:space="preserve">, BS, </w:t>
      </w:r>
      <w:proofErr w:type="spellStart"/>
      <w:r>
        <w:rPr>
          <w:rFonts w:ascii="Arial" w:hAnsi="Arial" w:cs="Arial"/>
        </w:rPr>
        <w:t>Molet</w:t>
      </w:r>
      <w:proofErr w:type="spellEnd"/>
      <w:r>
        <w:rPr>
          <w:rFonts w:ascii="Arial" w:hAnsi="Arial" w:cs="Arial"/>
        </w:rPr>
        <w:t xml:space="preserve">, J, Bolton, JL, Perrone, CR, </w:t>
      </w:r>
      <w:proofErr w:type="spellStart"/>
      <w:r>
        <w:rPr>
          <w:rFonts w:ascii="Arial" w:hAnsi="Arial" w:cs="Arial"/>
        </w:rPr>
        <w:t>Baram</w:t>
      </w:r>
      <w:proofErr w:type="spellEnd"/>
      <w:r>
        <w:rPr>
          <w:rFonts w:ascii="Arial" w:hAnsi="Arial" w:cs="Arial"/>
        </w:rPr>
        <w:t xml:space="preserve">, TZ, &amp; Mahler, SV. </w:t>
      </w:r>
      <w:r w:rsidR="00CB6029">
        <w:rPr>
          <w:rFonts w:ascii="Arial" w:hAnsi="Arial" w:cs="Arial"/>
        </w:rPr>
        <w:t xml:space="preserve">(re-submitted) </w:t>
      </w:r>
      <w:r>
        <w:rPr>
          <w:rFonts w:ascii="Arial" w:hAnsi="Arial" w:cs="Arial"/>
        </w:rPr>
        <w:t xml:space="preserve">On the </w:t>
      </w:r>
    </w:p>
    <w:p w14:paraId="10B92722" w14:textId="5E0907A2" w:rsidR="006F166D" w:rsidRDefault="006F166D" w:rsidP="006F166D">
      <w:pPr>
        <w:autoSpaceDE w:val="0"/>
        <w:autoSpaceDN w:val="0"/>
        <w:spacing w:after="0" w:line="240" w:lineRule="auto"/>
        <w:ind w:firstLine="720"/>
        <w:rPr>
          <w:rStyle w:val="highwire-cite-metadata-doi"/>
          <w:rFonts w:ascii="Arial" w:hAnsi="Arial" w:cs="Arial"/>
        </w:rPr>
      </w:pPr>
      <w:r>
        <w:rPr>
          <w:rFonts w:ascii="Arial" w:hAnsi="Arial" w:cs="Arial"/>
        </w:rPr>
        <w:t xml:space="preserve">origins of vulnerability to opioid addiction. </w:t>
      </w:r>
      <w:r w:rsidRPr="00CB6029">
        <w:rPr>
          <w:rFonts w:ascii="Arial" w:hAnsi="Arial" w:cs="Arial"/>
          <w:i/>
          <w:iCs/>
        </w:rPr>
        <w:t>Preprint:</w:t>
      </w:r>
      <w:r w:rsidRPr="00F11E69">
        <w:rPr>
          <w:rFonts w:ascii="Arial" w:hAnsi="Arial" w:cs="Arial"/>
        </w:rPr>
        <w:t xml:space="preserve"> </w:t>
      </w:r>
      <w:hyperlink r:id="rId9" w:history="1">
        <w:r w:rsidR="00F11E69" w:rsidRPr="00920075">
          <w:rPr>
            <w:rStyle w:val="Hyperlink"/>
            <w:rFonts w:ascii="Arial" w:hAnsi="Arial" w:cs="Arial"/>
          </w:rPr>
          <w:t>https://doi.org/10.1101/716522</w:t>
        </w:r>
      </w:hyperlink>
    </w:p>
    <w:bookmarkEnd w:id="0"/>
    <w:p w14:paraId="399D3F96" w14:textId="77777777" w:rsidR="00CB6029" w:rsidRDefault="00CB6029" w:rsidP="00A50956">
      <w:pPr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</w:p>
    <w:p w14:paraId="2E995B10" w14:textId="17AF42AA" w:rsidR="0096271D" w:rsidRPr="00E651FE" w:rsidRDefault="001E6CAA" w:rsidP="00A50956">
      <w:pPr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  <w:r w:rsidRPr="00E651FE">
        <w:rPr>
          <w:rFonts w:ascii="Arial" w:hAnsi="Arial" w:cs="Arial"/>
          <w:i/>
          <w:u w:val="single"/>
        </w:rPr>
        <w:t>Published/In Press:</w:t>
      </w:r>
    </w:p>
    <w:p w14:paraId="2A45B7BB" w14:textId="77777777" w:rsidR="00F11E69" w:rsidRDefault="00F11E69" w:rsidP="00F11E69">
      <w:pPr>
        <w:autoSpaceDE w:val="0"/>
        <w:autoSpaceDN w:val="0"/>
        <w:spacing w:after="0" w:line="240" w:lineRule="auto"/>
        <w:rPr>
          <w:rFonts w:ascii="Arial" w:hAnsi="Arial" w:cs="Arial"/>
        </w:rPr>
      </w:pPr>
      <w:bookmarkStart w:id="1" w:name="_Hlk11932208"/>
      <w:r>
        <w:rPr>
          <w:rFonts w:ascii="Arial" w:hAnsi="Arial" w:cs="Arial"/>
        </w:rPr>
        <w:t xml:space="preserve">33. </w:t>
      </w:r>
      <w:r w:rsidRPr="007B5C34">
        <w:rPr>
          <w:rFonts w:ascii="Arial" w:hAnsi="Arial" w:cs="Arial"/>
        </w:rPr>
        <w:t xml:space="preserve">Farrell, MR, Ruiz, CM, Castillo, E, </w:t>
      </w:r>
      <w:proofErr w:type="spellStart"/>
      <w:r w:rsidRPr="007B5C34">
        <w:rPr>
          <w:rFonts w:ascii="Arial" w:hAnsi="Arial" w:cs="Arial"/>
        </w:rPr>
        <w:t>Faget</w:t>
      </w:r>
      <w:proofErr w:type="spellEnd"/>
      <w:r w:rsidRPr="007B5C34">
        <w:rPr>
          <w:rFonts w:ascii="Arial" w:hAnsi="Arial" w:cs="Arial"/>
        </w:rPr>
        <w:t xml:space="preserve">, L, </w:t>
      </w:r>
      <w:proofErr w:type="spellStart"/>
      <w:r w:rsidRPr="007B5C34">
        <w:rPr>
          <w:rFonts w:ascii="Arial" w:hAnsi="Arial" w:cs="Arial"/>
        </w:rPr>
        <w:t>Khanbijian</w:t>
      </w:r>
      <w:proofErr w:type="spellEnd"/>
      <w:r w:rsidRPr="007B5C34">
        <w:rPr>
          <w:rFonts w:ascii="Arial" w:hAnsi="Arial" w:cs="Arial"/>
        </w:rPr>
        <w:t xml:space="preserve">, C, Liu, S, Schoch, H, Rojas, G, </w:t>
      </w:r>
      <w:proofErr w:type="spellStart"/>
      <w:r w:rsidRPr="007B5C34">
        <w:rPr>
          <w:rFonts w:ascii="Arial" w:hAnsi="Arial" w:cs="Arial"/>
        </w:rPr>
        <w:t>Hnasko</w:t>
      </w:r>
      <w:proofErr w:type="spellEnd"/>
      <w:r w:rsidRPr="007B5C34">
        <w:rPr>
          <w:rFonts w:ascii="Arial" w:hAnsi="Arial" w:cs="Arial"/>
        </w:rPr>
        <w:t xml:space="preserve">, TS, &amp; </w:t>
      </w:r>
    </w:p>
    <w:p w14:paraId="4D616DAD" w14:textId="7DB8897B" w:rsidR="00F11E69" w:rsidRPr="00F11E69" w:rsidRDefault="00F11E69" w:rsidP="00F11E69">
      <w:pPr>
        <w:autoSpaceDE w:val="0"/>
        <w:autoSpaceDN w:val="0"/>
        <w:spacing w:after="0" w:line="240" w:lineRule="auto"/>
        <w:ind w:left="720"/>
        <w:rPr>
          <w:rFonts w:ascii="Arial" w:hAnsi="Arial" w:cs="Arial"/>
        </w:rPr>
      </w:pPr>
      <w:r w:rsidRPr="007B5C34">
        <w:rPr>
          <w:rFonts w:ascii="Arial" w:hAnsi="Arial" w:cs="Arial"/>
          <w:b/>
        </w:rPr>
        <w:t>Mahler,</w:t>
      </w:r>
      <w:r>
        <w:rPr>
          <w:rFonts w:ascii="Arial" w:hAnsi="Arial" w:cs="Arial"/>
          <w:b/>
        </w:rPr>
        <w:t xml:space="preserve"> </w:t>
      </w:r>
      <w:r w:rsidRPr="007B5C34">
        <w:rPr>
          <w:rFonts w:ascii="Arial" w:hAnsi="Arial" w:cs="Arial"/>
          <w:b/>
        </w:rPr>
        <w:t>SV.</w:t>
      </w:r>
      <w:r w:rsidRPr="007B5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 press)</w:t>
      </w:r>
      <w:r w:rsidRPr="007B5C34">
        <w:rPr>
          <w:rFonts w:ascii="Arial" w:hAnsi="Arial" w:cs="Arial"/>
        </w:rPr>
        <w:t xml:space="preserve">. Ventral </w:t>
      </w:r>
      <w:r>
        <w:rPr>
          <w:rFonts w:ascii="Arial" w:hAnsi="Arial" w:cs="Arial"/>
        </w:rPr>
        <w:t>p</w:t>
      </w:r>
      <w:r w:rsidRPr="007B5C34">
        <w:rPr>
          <w:rFonts w:ascii="Arial" w:hAnsi="Arial" w:cs="Arial"/>
        </w:rPr>
        <w:t xml:space="preserve">allidum is </w:t>
      </w:r>
      <w:r>
        <w:rPr>
          <w:rFonts w:ascii="Arial" w:hAnsi="Arial" w:cs="Arial"/>
        </w:rPr>
        <w:t>e</w:t>
      </w:r>
      <w:r w:rsidRPr="007B5C34">
        <w:rPr>
          <w:rFonts w:ascii="Arial" w:hAnsi="Arial" w:cs="Arial"/>
        </w:rPr>
        <w:t xml:space="preserve">ssential for </w:t>
      </w:r>
      <w:r>
        <w:rPr>
          <w:rFonts w:ascii="Arial" w:hAnsi="Arial" w:cs="Arial"/>
        </w:rPr>
        <w:t>c</w:t>
      </w:r>
      <w:r w:rsidRPr="007B5C34">
        <w:rPr>
          <w:rFonts w:ascii="Arial" w:hAnsi="Arial" w:cs="Arial"/>
        </w:rPr>
        <w:t xml:space="preserve">ocaine </w:t>
      </w:r>
      <w:r>
        <w:rPr>
          <w:rFonts w:ascii="Arial" w:hAnsi="Arial" w:cs="Arial"/>
        </w:rPr>
        <w:t>r</w:t>
      </w:r>
      <w:r w:rsidRPr="007B5C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lapse </w:t>
      </w:r>
      <w:r w:rsidRPr="007B5C34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v</w:t>
      </w:r>
      <w:r w:rsidRPr="007B5C34">
        <w:rPr>
          <w:rFonts w:ascii="Arial" w:hAnsi="Arial" w:cs="Arial"/>
        </w:rPr>
        <w:t xml:space="preserve">oluntary </w:t>
      </w:r>
      <w:r>
        <w:rPr>
          <w:rFonts w:ascii="Arial" w:hAnsi="Arial" w:cs="Arial"/>
        </w:rPr>
        <w:t>a</w:t>
      </w:r>
      <w:r w:rsidRPr="007B5C34">
        <w:rPr>
          <w:rFonts w:ascii="Arial" w:hAnsi="Arial" w:cs="Arial"/>
        </w:rPr>
        <w:t>bstinence</w:t>
      </w:r>
      <w:r>
        <w:rPr>
          <w:rFonts w:ascii="Arial" w:hAnsi="Arial" w:cs="Arial"/>
        </w:rPr>
        <w:t xml:space="preserve"> in rats</w:t>
      </w:r>
      <w:r w:rsidRPr="007B5C34">
        <w:rPr>
          <w:rFonts w:ascii="Arial" w:hAnsi="Arial" w:cs="Arial"/>
        </w:rPr>
        <w:t xml:space="preserve">. </w:t>
      </w:r>
      <w:r w:rsidRPr="000D0901">
        <w:rPr>
          <w:rFonts w:ascii="Arial" w:hAnsi="Arial" w:cs="Arial"/>
          <w:u w:val="single"/>
        </w:rPr>
        <w:t>Neuropsychopharmacology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</w:p>
    <w:p w14:paraId="5AFE9B58" w14:textId="77777777" w:rsidR="00F11E69" w:rsidRDefault="00F11E69" w:rsidP="00F11E69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 w:rsidRPr="00374D81">
        <w:rPr>
          <w:rFonts w:ascii="Arial" w:hAnsi="Arial" w:cs="Arial"/>
          <w:b/>
        </w:rPr>
        <w:t>*</w:t>
      </w:r>
      <w:r w:rsidRPr="00FC6F6B">
        <w:rPr>
          <w:rFonts w:ascii="Arial" w:hAnsi="Arial" w:cs="Arial"/>
          <w:b/>
        </w:rPr>
        <w:t>Featured in “</w:t>
      </w:r>
      <w:r>
        <w:rPr>
          <w:rFonts w:ascii="Arial" w:hAnsi="Arial" w:cs="Arial"/>
          <w:b/>
        </w:rPr>
        <w:t>Research Highlight</w:t>
      </w:r>
      <w:r w:rsidRPr="00FC6F6B">
        <w:rPr>
          <w:rFonts w:ascii="Arial" w:hAnsi="Arial" w:cs="Arial"/>
          <w:b/>
        </w:rPr>
        <w:t>” article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Ventral pallidum: a promising target for addiction intervention. </w:t>
      </w:r>
    </w:p>
    <w:p w14:paraId="08DF7300" w14:textId="6A3600AD" w:rsidR="00F11E69" w:rsidRDefault="00F11E69" w:rsidP="00F11E69">
      <w:pPr>
        <w:autoSpaceDE w:val="0"/>
        <w:autoSpaceDN w:val="0"/>
        <w:spacing w:after="0" w:line="240" w:lineRule="auto"/>
        <w:ind w:firstLine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McGovern, DJ &amp; Root, DH, </w:t>
      </w:r>
      <w:r w:rsidRPr="00F11E69">
        <w:rPr>
          <w:rFonts w:ascii="Arial" w:hAnsi="Arial" w:cs="Arial"/>
          <w:bCs/>
          <w:u w:val="single"/>
        </w:rPr>
        <w:t>Neuropsychopharmacology</w:t>
      </w:r>
    </w:p>
    <w:p w14:paraId="34C4DDC4" w14:textId="6979259C" w:rsidR="007B06C9" w:rsidRPr="007B06C9" w:rsidRDefault="007B06C9" w:rsidP="00CB6029">
      <w:pPr>
        <w:autoSpaceDE w:val="0"/>
        <w:autoSpaceDN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7B06C9">
        <w:rPr>
          <w:rFonts w:ascii="Arial" w:hAnsi="Arial" w:cs="Arial"/>
          <w:b/>
        </w:rPr>
        <w:t>Cover Image (December 2019)</w:t>
      </w:r>
    </w:p>
    <w:p w14:paraId="37D655A0" w14:textId="586621BF" w:rsidR="00E13DD9" w:rsidRDefault="00E13DD9" w:rsidP="00E13DD9">
      <w:pPr>
        <w:autoSpaceDE w:val="0"/>
        <w:autoSpaceDN w:val="0"/>
        <w:adjustRightInd w:val="0"/>
        <w:spacing w:after="0"/>
        <w:rPr>
          <w:rStyle w:val="highwire-citation-authors"/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Pr="00E651FE">
        <w:rPr>
          <w:rStyle w:val="nlm-surname"/>
          <w:rFonts w:ascii="Arial" w:hAnsi="Arial" w:cs="Arial"/>
        </w:rPr>
        <w:t>Bonaventura</w:t>
      </w:r>
      <w:r w:rsidRPr="00E651FE">
        <w:rPr>
          <w:rStyle w:val="highwire-citation-authors"/>
          <w:rFonts w:ascii="Arial" w:hAnsi="Arial" w:cs="Arial"/>
        </w:rPr>
        <w:t xml:space="preserve">, J, </w:t>
      </w:r>
      <w:r w:rsidRPr="00E651FE">
        <w:rPr>
          <w:rStyle w:val="nlm-surname"/>
          <w:rFonts w:ascii="Arial" w:hAnsi="Arial" w:cs="Arial"/>
        </w:rPr>
        <w:t>Eldridge</w:t>
      </w:r>
      <w:r w:rsidRPr="00E651FE">
        <w:rPr>
          <w:rStyle w:val="highwire-citation-authors"/>
          <w:rFonts w:ascii="Arial" w:hAnsi="Arial" w:cs="Arial"/>
        </w:rPr>
        <w:t xml:space="preserve">, MA, </w:t>
      </w:r>
      <w:r w:rsidRPr="00E651FE">
        <w:rPr>
          <w:rStyle w:val="nlm-surname"/>
          <w:rFonts w:ascii="Arial" w:hAnsi="Arial" w:cs="Arial"/>
        </w:rPr>
        <w:t>Hu</w:t>
      </w:r>
      <w:r w:rsidRPr="00E651FE">
        <w:rPr>
          <w:rStyle w:val="highwire-citation-authors"/>
          <w:rFonts w:ascii="Arial" w:hAnsi="Arial" w:cs="Arial"/>
        </w:rPr>
        <w:t xml:space="preserve">, F, </w:t>
      </w:r>
      <w:r w:rsidRPr="00E651FE">
        <w:rPr>
          <w:rStyle w:val="nlm-surname"/>
          <w:rFonts w:ascii="Arial" w:hAnsi="Arial" w:cs="Arial"/>
        </w:rPr>
        <w:t>Gomez</w:t>
      </w:r>
      <w:r w:rsidRPr="00E651FE">
        <w:rPr>
          <w:rStyle w:val="highwire-citation-authors"/>
          <w:rFonts w:ascii="Arial" w:hAnsi="Arial" w:cs="Arial"/>
        </w:rPr>
        <w:t xml:space="preserve">, JL, </w:t>
      </w:r>
      <w:r w:rsidRPr="00E651FE">
        <w:rPr>
          <w:rStyle w:val="nlm-surname"/>
          <w:rFonts w:ascii="Arial" w:hAnsi="Arial" w:cs="Arial"/>
        </w:rPr>
        <w:t>Sanchez-Soto</w:t>
      </w:r>
      <w:r w:rsidRPr="00E651FE">
        <w:rPr>
          <w:rStyle w:val="highwire-citation-authors"/>
          <w:rFonts w:ascii="Arial" w:hAnsi="Arial" w:cs="Arial"/>
        </w:rPr>
        <w:t xml:space="preserve">, M, </w:t>
      </w:r>
      <w:proofErr w:type="spellStart"/>
      <w:r w:rsidRPr="00E651FE">
        <w:rPr>
          <w:rStyle w:val="highwire-citation-authors"/>
          <w:rFonts w:ascii="Arial" w:hAnsi="Arial" w:cs="Arial"/>
        </w:rPr>
        <w:t>A</w:t>
      </w:r>
      <w:r w:rsidRPr="00E651FE">
        <w:rPr>
          <w:rStyle w:val="nlm-surname"/>
          <w:rFonts w:ascii="Arial" w:hAnsi="Arial" w:cs="Arial"/>
        </w:rPr>
        <w:t>bramyan</w:t>
      </w:r>
      <w:proofErr w:type="spellEnd"/>
      <w:r w:rsidRPr="00E651FE">
        <w:rPr>
          <w:rStyle w:val="highwire-citation-authors"/>
          <w:rFonts w:ascii="Arial" w:hAnsi="Arial" w:cs="Arial"/>
        </w:rPr>
        <w:t xml:space="preserve">, AM, </w:t>
      </w:r>
      <w:r w:rsidRPr="00E651FE">
        <w:rPr>
          <w:rStyle w:val="nlm-surname"/>
          <w:rFonts w:ascii="Arial" w:hAnsi="Arial" w:cs="Arial"/>
        </w:rPr>
        <w:t>Lam</w:t>
      </w:r>
      <w:r w:rsidRPr="00E651FE">
        <w:rPr>
          <w:rStyle w:val="highwire-citation-authors"/>
          <w:rFonts w:ascii="Arial" w:hAnsi="Arial" w:cs="Arial"/>
        </w:rPr>
        <w:t xml:space="preserve">, S, </w:t>
      </w:r>
      <w:r w:rsidRPr="00E651FE">
        <w:rPr>
          <w:rStyle w:val="nlm-surname"/>
          <w:rFonts w:ascii="Arial" w:hAnsi="Arial" w:cs="Arial"/>
        </w:rPr>
        <w:t>Boehm</w:t>
      </w:r>
      <w:r w:rsidRPr="00E651FE">
        <w:rPr>
          <w:rStyle w:val="highwire-citation-authors"/>
          <w:rFonts w:ascii="Arial" w:hAnsi="Arial" w:cs="Arial"/>
        </w:rPr>
        <w:t xml:space="preserve">, M, </w:t>
      </w:r>
    </w:p>
    <w:p w14:paraId="005ECCF6" w14:textId="18CCA0A0" w:rsidR="00E13DD9" w:rsidRDefault="00E13DD9" w:rsidP="00CB602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651FE">
        <w:rPr>
          <w:rStyle w:val="nlm-surname"/>
          <w:rFonts w:ascii="Arial" w:hAnsi="Arial" w:cs="Arial"/>
        </w:rPr>
        <w:t>Ruiz</w:t>
      </w:r>
      <w:r w:rsidRPr="00E651FE">
        <w:rPr>
          <w:rStyle w:val="highwire-citation-authors"/>
          <w:rFonts w:ascii="Arial" w:hAnsi="Arial" w:cs="Arial"/>
        </w:rPr>
        <w:t xml:space="preserve">, CM, </w:t>
      </w:r>
      <w:r w:rsidRPr="00E651FE">
        <w:rPr>
          <w:rStyle w:val="nlm-surname"/>
          <w:rFonts w:ascii="Arial" w:hAnsi="Arial" w:cs="Arial"/>
        </w:rPr>
        <w:t>Farrell</w:t>
      </w:r>
      <w:r w:rsidRPr="00E651FE">
        <w:rPr>
          <w:rStyle w:val="highwire-citation-authors"/>
          <w:rFonts w:ascii="Arial" w:hAnsi="Arial" w:cs="Arial"/>
        </w:rPr>
        <w:t xml:space="preserve">, MR, </w:t>
      </w:r>
      <w:r w:rsidRPr="00E651FE">
        <w:rPr>
          <w:rStyle w:val="nlm-surname"/>
          <w:rFonts w:ascii="Arial" w:hAnsi="Arial" w:cs="Arial"/>
        </w:rPr>
        <w:t>Moreno</w:t>
      </w:r>
      <w:r w:rsidRPr="00E651FE">
        <w:rPr>
          <w:rStyle w:val="highwire-citation-authors"/>
          <w:rFonts w:ascii="Arial" w:hAnsi="Arial" w:cs="Arial"/>
        </w:rPr>
        <w:t xml:space="preserve">, A, </w:t>
      </w:r>
      <w:proofErr w:type="spellStart"/>
      <w:r w:rsidRPr="00E651FE">
        <w:rPr>
          <w:rStyle w:val="nlm-surname"/>
          <w:rFonts w:ascii="Arial" w:hAnsi="Arial" w:cs="Arial"/>
        </w:rPr>
        <w:t>Faress</w:t>
      </w:r>
      <w:proofErr w:type="spellEnd"/>
      <w:r w:rsidRPr="00E651FE">
        <w:rPr>
          <w:rStyle w:val="highwire-citation-authors"/>
          <w:rFonts w:ascii="Arial" w:hAnsi="Arial" w:cs="Arial"/>
        </w:rPr>
        <w:t xml:space="preserve">, IMG, </w:t>
      </w:r>
      <w:r w:rsidRPr="00E651FE">
        <w:rPr>
          <w:rStyle w:val="nlm-surname"/>
          <w:rFonts w:ascii="Arial" w:hAnsi="Arial" w:cs="Arial"/>
        </w:rPr>
        <w:t>Andersen</w:t>
      </w:r>
      <w:r w:rsidRPr="00E651FE">
        <w:rPr>
          <w:rStyle w:val="highwire-citation-authors"/>
          <w:rFonts w:ascii="Arial" w:hAnsi="Arial" w:cs="Arial"/>
        </w:rPr>
        <w:t xml:space="preserve">, N, </w:t>
      </w:r>
      <w:r w:rsidRPr="00E651FE">
        <w:rPr>
          <w:rStyle w:val="nlm-surname"/>
          <w:rFonts w:ascii="Arial" w:hAnsi="Arial" w:cs="Arial"/>
        </w:rPr>
        <w:t>Lin</w:t>
      </w:r>
      <w:r w:rsidRPr="00E651FE">
        <w:rPr>
          <w:rStyle w:val="highwire-citation-authors"/>
          <w:rFonts w:ascii="Arial" w:hAnsi="Arial" w:cs="Arial"/>
        </w:rPr>
        <w:t xml:space="preserve">, JY, </w:t>
      </w:r>
      <w:proofErr w:type="spellStart"/>
      <w:r w:rsidRPr="00E651FE">
        <w:rPr>
          <w:rStyle w:val="nlm-surname"/>
          <w:rFonts w:ascii="Arial" w:hAnsi="Arial" w:cs="Arial"/>
        </w:rPr>
        <w:t>Moaddel</w:t>
      </w:r>
      <w:proofErr w:type="spellEnd"/>
      <w:r w:rsidRPr="00E651FE">
        <w:rPr>
          <w:rStyle w:val="highwire-citation-authors"/>
          <w:rFonts w:ascii="Arial" w:hAnsi="Arial" w:cs="Arial"/>
        </w:rPr>
        <w:t xml:space="preserve">, R, </w:t>
      </w:r>
      <w:r w:rsidRPr="00E651FE">
        <w:rPr>
          <w:rStyle w:val="nlm-surname"/>
          <w:rFonts w:ascii="Arial" w:hAnsi="Arial" w:cs="Arial"/>
        </w:rPr>
        <w:t>Morris</w:t>
      </w:r>
      <w:r w:rsidRPr="00E651FE">
        <w:rPr>
          <w:rStyle w:val="highwire-citation-authors"/>
          <w:rFonts w:ascii="Arial" w:hAnsi="Arial" w:cs="Arial"/>
        </w:rPr>
        <w:t xml:space="preserve">, P, </w:t>
      </w:r>
      <w:r w:rsidRPr="00E651FE">
        <w:rPr>
          <w:rStyle w:val="nlm-surname"/>
          <w:rFonts w:ascii="Arial" w:hAnsi="Arial" w:cs="Arial"/>
        </w:rPr>
        <w:t>Shi</w:t>
      </w:r>
      <w:r w:rsidRPr="00E651FE">
        <w:rPr>
          <w:rStyle w:val="highwire-citation-authors"/>
          <w:rFonts w:ascii="Arial" w:hAnsi="Arial" w:cs="Arial"/>
        </w:rPr>
        <w:t xml:space="preserve">, L, </w:t>
      </w:r>
      <w:r w:rsidRPr="00E651FE">
        <w:rPr>
          <w:rStyle w:val="nlm-surname"/>
          <w:rFonts w:ascii="Arial" w:hAnsi="Arial" w:cs="Arial"/>
        </w:rPr>
        <w:t>Sibley</w:t>
      </w:r>
      <w:r w:rsidRPr="00E651FE">
        <w:rPr>
          <w:rStyle w:val="highwire-citation-authors"/>
          <w:rFonts w:ascii="Arial" w:hAnsi="Arial" w:cs="Arial"/>
        </w:rPr>
        <w:t xml:space="preserve">, DR, </w:t>
      </w:r>
      <w:r w:rsidRPr="005A6046">
        <w:rPr>
          <w:rStyle w:val="nlm-surname"/>
          <w:rFonts w:ascii="Arial" w:hAnsi="Arial" w:cs="Arial"/>
          <w:b/>
        </w:rPr>
        <w:t>Mahler</w:t>
      </w:r>
      <w:r w:rsidRPr="005A6046">
        <w:rPr>
          <w:rStyle w:val="highwire-citation-authors"/>
          <w:rFonts w:ascii="Arial" w:hAnsi="Arial" w:cs="Arial"/>
          <w:b/>
        </w:rPr>
        <w:t>, SV</w:t>
      </w:r>
      <w:r w:rsidRPr="005A6046">
        <w:rPr>
          <w:rStyle w:val="highwire-citation-authors"/>
          <w:rFonts w:ascii="Arial" w:hAnsi="Arial" w:cs="Arial"/>
        </w:rPr>
        <w:t>,</w:t>
      </w:r>
      <w:r w:rsidRPr="005A6046">
        <w:rPr>
          <w:rStyle w:val="nlm-surname"/>
        </w:rPr>
        <w:t xml:space="preserve"> </w:t>
      </w:r>
      <w:proofErr w:type="spellStart"/>
      <w:r w:rsidRPr="00E651FE">
        <w:rPr>
          <w:rStyle w:val="nlm-surname"/>
          <w:rFonts w:ascii="Arial" w:hAnsi="Arial" w:cs="Arial"/>
        </w:rPr>
        <w:t>Nabavi</w:t>
      </w:r>
      <w:proofErr w:type="spellEnd"/>
      <w:r w:rsidRPr="00E651FE">
        <w:rPr>
          <w:rStyle w:val="highwire-citation-authors"/>
          <w:rFonts w:ascii="Arial" w:hAnsi="Arial" w:cs="Arial"/>
        </w:rPr>
        <w:t xml:space="preserve">, S, </w:t>
      </w:r>
      <w:proofErr w:type="spellStart"/>
      <w:r w:rsidRPr="00E651FE">
        <w:rPr>
          <w:rStyle w:val="nlm-surname"/>
          <w:rFonts w:ascii="Arial" w:hAnsi="Arial" w:cs="Arial"/>
        </w:rPr>
        <w:t>Pomper</w:t>
      </w:r>
      <w:proofErr w:type="spellEnd"/>
      <w:r w:rsidRPr="00E651FE">
        <w:rPr>
          <w:rStyle w:val="highwire-citation-authors"/>
          <w:rFonts w:ascii="Arial" w:hAnsi="Arial" w:cs="Arial"/>
        </w:rPr>
        <w:t xml:space="preserve">, MG, </w:t>
      </w:r>
      <w:proofErr w:type="spellStart"/>
      <w:r w:rsidRPr="00E651FE">
        <w:rPr>
          <w:rStyle w:val="nlm-surname"/>
          <w:rFonts w:ascii="Arial" w:hAnsi="Arial" w:cs="Arial"/>
        </w:rPr>
        <w:t>Bonci</w:t>
      </w:r>
      <w:proofErr w:type="spellEnd"/>
      <w:r w:rsidRPr="00E651FE">
        <w:rPr>
          <w:rStyle w:val="highwire-citation-authors"/>
          <w:rFonts w:ascii="Arial" w:hAnsi="Arial" w:cs="Arial"/>
        </w:rPr>
        <w:t xml:space="preserve">, A, </w:t>
      </w:r>
      <w:proofErr w:type="spellStart"/>
      <w:r w:rsidRPr="00E651FE">
        <w:rPr>
          <w:rStyle w:val="nlm-surname"/>
          <w:rFonts w:ascii="Arial" w:hAnsi="Arial" w:cs="Arial"/>
        </w:rPr>
        <w:t>Horti</w:t>
      </w:r>
      <w:proofErr w:type="spellEnd"/>
      <w:r w:rsidRPr="00E651FE">
        <w:rPr>
          <w:rStyle w:val="highwire-citation-authors"/>
          <w:rFonts w:ascii="Arial" w:hAnsi="Arial" w:cs="Arial"/>
        </w:rPr>
        <w:t xml:space="preserve">, AG, </w:t>
      </w:r>
      <w:r w:rsidRPr="00E651FE">
        <w:rPr>
          <w:rStyle w:val="nlm-surname"/>
          <w:rFonts w:ascii="Arial" w:hAnsi="Arial" w:cs="Arial"/>
        </w:rPr>
        <w:t>Ric</w:t>
      </w:r>
      <w:r w:rsidRPr="00E13DD9">
        <w:rPr>
          <w:rStyle w:val="nlm-surname"/>
          <w:rFonts w:ascii="Arial" w:hAnsi="Arial" w:cs="Arial"/>
        </w:rPr>
        <w:t>hmond</w:t>
      </w:r>
      <w:r w:rsidRPr="00E13DD9">
        <w:rPr>
          <w:rStyle w:val="highwire-citation-authors"/>
          <w:rFonts w:ascii="Arial" w:hAnsi="Arial" w:cs="Arial"/>
        </w:rPr>
        <w:t xml:space="preserve">, BJ &amp; </w:t>
      </w:r>
      <w:proofErr w:type="spellStart"/>
      <w:r w:rsidRPr="00E13DD9">
        <w:rPr>
          <w:rStyle w:val="nlm-surname"/>
          <w:rFonts w:ascii="Arial" w:hAnsi="Arial" w:cs="Arial"/>
        </w:rPr>
        <w:t>Michaelides</w:t>
      </w:r>
      <w:proofErr w:type="spellEnd"/>
      <w:r w:rsidRPr="00E13DD9">
        <w:rPr>
          <w:rStyle w:val="nlm-surname"/>
          <w:rFonts w:ascii="Arial" w:hAnsi="Arial" w:cs="Arial"/>
        </w:rPr>
        <w:t xml:space="preserve">, M. </w:t>
      </w:r>
      <w:r>
        <w:rPr>
          <w:rStyle w:val="nlm-surname"/>
          <w:rFonts w:ascii="Arial" w:hAnsi="Arial" w:cs="Arial"/>
        </w:rPr>
        <w:t xml:space="preserve">(in press). </w:t>
      </w:r>
      <w:r w:rsidRPr="00E13DD9">
        <w:rPr>
          <w:rFonts w:ascii="Arial" w:hAnsi="Arial" w:cs="Arial"/>
        </w:rPr>
        <w:t>High-potency ligands for DREADD imaging and activation in rodents and monkeys</w:t>
      </w:r>
      <w:r>
        <w:rPr>
          <w:rFonts w:ascii="Arial" w:hAnsi="Arial" w:cs="Arial"/>
        </w:rPr>
        <w:t xml:space="preserve">. </w:t>
      </w:r>
      <w:r w:rsidRPr="00E13DD9">
        <w:rPr>
          <w:rFonts w:ascii="Arial" w:hAnsi="Arial" w:cs="Arial"/>
          <w:u w:val="single"/>
        </w:rPr>
        <w:t>Nature Communications.</w:t>
      </w:r>
      <w:r w:rsidRPr="00E13DD9">
        <w:rPr>
          <w:rStyle w:val="nlm-surname"/>
          <w:rFonts w:ascii="Arial" w:hAnsi="Arial" w:cs="Arial"/>
        </w:rPr>
        <w:t xml:space="preserve"> </w:t>
      </w:r>
    </w:p>
    <w:p w14:paraId="38B5E6DE" w14:textId="77777777" w:rsidR="00007DDF" w:rsidRDefault="00007DDF" w:rsidP="00007DD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31. </w:t>
      </w:r>
      <w:r w:rsidRPr="00A803A2">
        <w:rPr>
          <w:rFonts w:ascii="Arial" w:eastAsia="Times New Roman" w:hAnsi="Arial" w:cs="Arial"/>
        </w:rPr>
        <w:t xml:space="preserve">Jayachandran, </w:t>
      </w:r>
      <w:r>
        <w:rPr>
          <w:rFonts w:ascii="Arial" w:eastAsia="Times New Roman" w:hAnsi="Arial" w:cs="Arial"/>
        </w:rPr>
        <w:t>M, L</w:t>
      </w:r>
      <w:r w:rsidRPr="00A803A2">
        <w:rPr>
          <w:rFonts w:ascii="Arial" w:eastAsia="Times New Roman" w:hAnsi="Arial" w:cs="Arial"/>
        </w:rPr>
        <w:t xml:space="preserve">inley, </w:t>
      </w:r>
      <w:r>
        <w:rPr>
          <w:rFonts w:ascii="Arial" w:eastAsia="Times New Roman" w:hAnsi="Arial" w:cs="Arial"/>
        </w:rPr>
        <w:t xml:space="preserve">S, </w:t>
      </w:r>
      <w:proofErr w:type="spellStart"/>
      <w:r w:rsidRPr="00A803A2">
        <w:rPr>
          <w:rFonts w:ascii="Arial" w:eastAsia="Times New Roman" w:hAnsi="Arial" w:cs="Arial"/>
        </w:rPr>
        <w:t>Schlecht</w:t>
      </w:r>
      <w:proofErr w:type="spellEnd"/>
      <w:r w:rsidRPr="00A803A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M, </w:t>
      </w:r>
      <w:r w:rsidRPr="00A803A2">
        <w:rPr>
          <w:rFonts w:ascii="Arial" w:eastAsia="Times New Roman" w:hAnsi="Arial" w:cs="Arial"/>
          <w:b/>
        </w:rPr>
        <w:t>Mahler,</w:t>
      </w:r>
      <w:r w:rsidRPr="005A6046">
        <w:rPr>
          <w:rFonts w:ascii="Arial" w:eastAsia="Times New Roman" w:hAnsi="Arial" w:cs="Arial"/>
          <w:b/>
        </w:rPr>
        <w:t xml:space="preserve"> SV</w:t>
      </w:r>
      <w:r w:rsidRPr="005A6046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A803A2">
        <w:rPr>
          <w:rFonts w:ascii="Arial" w:eastAsia="Times New Roman" w:hAnsi="Arial" w:cs="Arial"/>
        </w:rPr>
        <w:t>Vertes</w:t>
      </w:r>
      <w:proofErr w:type="spellEnd"/>
      <w:r w:rsidRPr="00A803A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RP, </w:t>
      </w:r>
      <w:r w:rsidRPr="00A803A2">
        <w:rPr>
          <w:rFonts w:ascii="Arial" w:eastAsia="Times New Roman" w:hAnsi="Arial" w:cs="Arial"/>
        </w:rPr>
        <w:t>Allen</w:t>
      </w:r>
      <w:r>
        <w:rPr>
          <w:rFonts w:ascii="Arial" w:eastAsia="Times New Roman" w:hAnsi="Arial" w:cs="Arial"/>
        </w:rPr>
        <w:t xml:space="preserve">, TA. (in press). Prefrontal </w:t>
      </w:r>
    </w:p>
    <w:p w14:paraId="1D2A8803" w14:textId="77777777" w:rsidR="00E13DD9" w:rsidRDefault="00007DDF" w:rsidP="00CB6029">
      <w:pPr>
        <w:spacing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pathways provide top down control of memory for sequences of events. </w:t>
      </w:r>
      <w:r w:rsidRPr="00007DDF">
        <w:rPr>
          <w:rFonts w:ascii="Arial" w:eastAsia="Times New Roman" w:hAnsi="Arial" w:cs="Arial"/>
          <w:u w:val="single"/>
        </w:rPr>
        <w:t>Cell Reports.</w:t>
      </w:r>
      <w:r>
        <w:rPr>
          <w:rFonts w:ascii="Arial" w:eastAsia="Times New Roman" w:hAnsi="Arial" w:cs="Arial"/>
        </w:rPr>
        <w:t xml:space="preserve"> </w:t>
      </w:r>
    </w:p>
    <w:p w14:paraId="7FA74536" w14:textId="49ED5562" w:rsidR="00152E6C" w:rsidRDefault="00152E6C" w:rsidP="00152E6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bookmarkStart w:id="2" w:name="_Hlk9168640"/>
      <w:proofErr w:type="spellStart"/>
      <w:r>
        <w:rPr>
          <w:rFonts w:ascii="Arial" w:hAnsi="Arial" w:cs="Arial"/>
        </w:rPr>
        <w:t>Halbout</w:t>
      </w:r>
      <w:proofErr w:type="spellEnd"/>
      <w:r>
        <w:rPr>
          <w:rFonts w:ascii="Arial" w:hAnsi="Arial" w:cs="Arial"/>
        </w:rPr>
        <w:t xml:space="preserve">, B, Marshall, AT, </w:t>
      </w:r>
      <w:proofErr w:type="spellStart"/>
      <w:r>
        <w:rPr>
          <w:rFonts w:ascii="Arial" w:hAnsi="Arial" w:cs="Arial"/>
        </w:rPr>
        <w:t>Azimi</w:t>
      </w:r>
      <w:proofErr w:type="spellEnd"/>
      <w:r>
        <w:rPr>
          <w:rFonts w:ascii="Arial" w:hAnsi="Arial" w:cs="Arial"/>
        </w:rPr>
        <w:t xml:space="preserve">, A, </w:t>
      </w:r>
      <w:proofErr w:type="spellStart"/>
      <w:r>
        <w:rPr>
          <w:rFonts w:ascii="Arial" w:hAnsi="Arial" w:cs="Arial"/>
        </w:rPr>
        <w:t>Liljeholm</w:t>
      </w:r>
      <w:proofErr w:type="spellEnd"/>
      <w:r>
        <w:rPr>
          <w:rFonts w:ascii="Arial" w:hAnsi="Arial" w:cs="Arial"/>
        </w:rPr>
        <w:t xml:space="preserve">, M, </w:t>
      </w:r>
      <w:r w:rsidRPr="00407051">
        <w:rPr>
          <w:rFonts w:ascii="Arial" w:hAnsi="Arial" w:cs="Arial"/>
          <w:b/>
        </w:rPr>
        <w:t>Mahler, SV</w:t>
      </w:r>
      <w:r>
        <w:rPr>
          <w:rFonts w:ascii="Arial" w:hAnsi="Arial" w:cs="Arial"/>
        </w:rPr>
        <w:t xml:space="preserve">, &amp; </w:t>
      </w:r>
      <w:proofErr w:type="spellStart"/>
      <w:r>
        <w:rPr>
          <w:rFonts w:ascii="Arial" w:hAnsi="Arial" w:cs="Arial"/>
        </w:rPr>
        <w:t>Ostlund</w:t>
      </w:r>
      <w:proofErr w:type="spellEnd"/>
      <w:r>
        <w:rPr>
          <w:rFonts w:ascii="Arial" w:hAnsi="Arial" w:cs="Arial"/>
        </w:rPr>
        <w:t xml:space="preserve">, </w:t>
      </w:r>
      <w:r w:rsidRPr="00E651FE">
        <w:rPr>
          <w:rFonts w:ascii="Arial" w:hAnsi="Arial" w:cs="Arial"/>
        </w:rPr>
        <w:t xml:space="preserve">SB. </w:t>
      </w:r>
      <w:r>
        <w:rPr>
          <w:rFonts w:ascii="Arial" w:hAnsi="Arial" w:cs="Arial"/>
        </w:rPr>
        <w:t xml:space="preserve">(in press). </w:t>
      </w:r>
      <w:r w:rsidRPr="00E651FE">
        <w:rPr>
          <w:rFonts w:ascii="Arial" w:hAnsi="Arial" w:cs="Arial"/>
        </w:rPr>
        <w:t>Chemogenetic</w:t>
      </w:r>
    </w:p>
    <w:p w14:paraId="417463E1" w14:textId="77777777" w:rsidR="00907A83" w:rsidRDefault="00152E6C" w:rsidP="00CB602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651FE">
        <w:rPr>
          <w:rFonts w:ascii="Arial" w:hAnsi="Arial" w:cs="Arial"/>
        </w:rPr>
        <w:t xml:space="preserve">inhibition of ventral tegmental area dopamine neurons or their inputs to the nucleus accumbens disrupts cue-triggered reward seeking but not reward taking. </w:t>
      </w:r>
      <w:proofErr w:type="spellStart"/>
      <w:r w:rsidR="001778B8" w:rsidRPr="001778B8">
        <w:rPr>
          <w:rFonts w:ascii="Arial" w:hAnsi="Arial" w:cs="Arial"/>
          <w:u w:val="single"/>
        </w:rPr>
        <w:t>eL</w:t>
      </w:r>
      <w:r w:rsidRPr="00152E6C">
        <w:rPr>
          <w:rFonts w:ascii="Arial" w:hAnsi="Arial" w:cs="Arial"/>
          <w:u w:val="single"/>
        </w:rPr>
        <w:t>ife</w:t>
      </w:r>
      <w:proofErr w:type="spellEnd"/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</w:p>
    <w:bookmarkEnd w:id="2"/>
    <w:p w14:paraId="1A12F9A6" w14:textId="5E8BC3F8" w:rsidR="00B77FE1" w:rsidRDefault="00D513F5" w:rsidP="00B77FE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Pr="00374D81">
        <w:rPr>
          <w:rFonts w:ascii="Arial" w:hAnsi="Arial" w:cs="Arial"/>
          <w:b/>
        </w:rPr>
        <w:t>Mahler, SV</w:t>
      </w:r>
      <w:r w:rsidRPr="00374D81">
        <w:rPr>
          <w:rFonts w:ascii="Arial" w:hAnsi="Arial" w:cs="Arial"/>
        </w:rPr>
        <w:t xml:space="preserve">, </w:t>
      </w:r>
      <w:proofErr w:type="spellStart"/>
      <w:r w:rsidRPr="00374D81">
        <w:rPr>
          <w:rFonts w:ascii="Arial" w:hAnsi="Arial" w:cs="Arial"/>
        </w:rPr>
        <w:t>Brodnik</w:t>
      </w:r>
      <w:proofErr w:type="spellEnd"/>
      <w:r w:rsidRPr="00374D81">
        <w:rPr>
          <w:rFonts w:ascii="Arial" w:hAnsi="Arial" w:cs="Arial"/>
        </w:rPr>
        <w:t xml:space="preserve">, ZD, Cox, BM, </w:t>
      </w:r>
      <w:proofErr w:type="spellStart"/>
      <w:r w:rsidRPr="00374D81">
        <w:rPr>
          <w:rFonts w:ascii="Arial" w:hAnsi="Arial" w:cs="Arial"/>
        </w:rPr>
        <w:t>Buchta</w:t>
      </w:r>
      <w:proofErr w:type="spellEnd"/>
      <w:r w:rsidRPr="00374D81">
        <w:rPr>
          <w:rFonts w:ascii="Arial" w:hAnsi="Arial" w:cs="Arial"/>
        </w:rPr>
        <w:t xml:space="preserve">, WC, </w:t>
      </w:r>
      <w:proofErr w:type="spellStart"/>
      <w:r w:rsidRPr="00374D81">
        <w:rPr>
          <w:rFonts w:ascii="Arial" w:hAnsi="Arial" w:cs="Arial"/>
        </w:rPr>
        <w:t>Bentzley</w:t>
      </w:r>
      <w:proofErr w:type="spellEnd"/>
      <w:r w:rsidRPr="00374D81">
        <w:rPr>
          <w:rFonts w:ascii="Arial" w:hAnsi="Arial" w:cs="Arial"/>
        </w:rPr>
        <w:t>, BS,</w:t>
      </w:r>
      <w:r>
        <w:rPr>
          <w:rFonts w:ascii="Arial" w:hAnsi="Arial" w:cs="Arial"/>
        </w:rPr>
        <w:t xml:space="preserve"> Quintanilla, J, </w:t>
      </w:r>
      <w:r w:rsidRPr="00374D81">
        <w:rPr>
          <w:rFonts w:ascii="Arial" w:hAnsi="Arial" w:cs="Arial"/>
        </w:rPr>
        <w:t xml:space="preserve">Cope, ZA, Lin, EC, </w:t>
      </w:r>
      <w:proofErr w:type="spellStart"/>
      <w:r w:rsidRPr="00374D81">
        <w:rPr>
          <w:rFonts w:ascii="Arial" w:hAnsi="Arial" w:cs="Arial"/>
        </w:rPr>
        <w:t>Riedy</w:t>
      </w:r>
      <w:proofErr w:type="spellEnd"/>
      <w:r w:rsidRPr="00374D81">
        <w:rPr>
          <w:rFonts w:ascii="Arial" w:hAnsi="Arial" w:cs="Arial"/>
        </w:rPr>
        <w:t xml:space="preserve">, </w:t>
      </w:r>
    </w:p>
    <w:p w14:paraId="77FF8756" w14:textId="73658E5A" w:rsidR="00D513F5" w:rsidRDefault="00D513F5" w:rsidP="00B77FE1">
      <w:pPr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r w:rsidRPr="00374D81">
        <w:rPr>
          <w:rFonts w:ascii="Arial" w:hAnsi="Arial" w:cs="Arial"/>
        </w:rPr>
        <w:t xml:space="preserve">MD, Scofield, MD, </w:t>
      </w:r>
      <w:proofErr w:type="spellStart"/>
      <w:r w:rsidRPr="00374D81">
        <w:rPr>
          <w:rFonts w:ascii="Arial" w:hAnsi="Arial" w:cs="Arial"/>
        </w:rPr>
        <w:t>Messinger</w:t>
      </w:r>
      <w:proofErr w:type="spellEnd"/>
      <w:r w:rsidRPr="00374D81">
        <w:rPr>
          <w:rFonts w:ascii="Arial" w:hAnsi="Arial" w:cs="Arial"/>
        </w:rPr>
        <w:t xml:space="preserve">, J, </w:t>
      </w:r>
      <w:r>
        <w:rPr>
          <w:rFonts w:ascii="Arial" w:hAnsi="Arial" w:cs="Arial"/>
        </w:rPr>
        <w:t xml:space="preserve">Ruiz, CM, </w:t>
      </w:r>
      <w:r w:rsidRPr="00374D81">
        <w:rPr>
          <w:rFonts w:ascii="Arial" w:hAnsi="Arial" w:cs="Arial"/>
        </w:rPr>
        <w:t xml:space="preserve">Riegel, AC, </w:t>
      </w:r>
      <w:proofErr w:type="spellStart"/>
      <w:r w:rsidRPr="00374D81">
        <w:rPr>
          <w:rFonts w:ascii="Arial" w:hAnsi="Arial" w:cs="Arial"/>
        </w:rPr>
        <w:t>España</w:t>
      </w:r>
      <w:proofErr w:type="spellEnd"/>
      <w:r w:rsidRPr="00374D81">
        <w:rPr>
          <w:rFonts w:ascii="Arial" w:hAnsi="Arial" w:cs="Arial"/>
        </w:rPr>
        <w:t>, RA</w:t>
      </w:r>
      <w:r>
        <w:rPr>
          <w:rFonts w:ascii="Arial" w:hAnsi="Arial" w:cs="Arial"/>
        </w:rPr>
        <w:t xml:space="preserve"> &amp;</w:t>
      </w:r>
      <w:r w:rsidRPr="00374D81">
        <w:rPr>
          <w:rFonts w:ascii="Arial" w:hAnsi="Arial" w:cs="Arial"/>
        </w:rPr>
        <w:t xml:space="preserve"> Aston-Jones, G. (</w:t>
      </w:r>
      <w:r w:rsidR="005A6046">
        <w:rPr>
          <w:rFonts w:ascii="Arial" w:hAnsi="Arial" w:cs="Arial"/>
        </w:rPr>
        <w:t>2019</w:t>
      </w:r>
      <w:r w:rsidRPr="00374D81">
        <w:rPr>
          <w:rFonts w:ascii="Arial" w:hAnsi="Arial" w:cs="Arial"/>
        </w:rPr>
        <w:t xml:space="preserve">). Chemogenetic manipulations of ventral tegmental area dopamine neurons reveal </w:t>
      </w:r>
      <w:r>
        <w:rPr>
          <w:rFonts w:ascii="Arial" w:hAnsi="Arial" w:cs="Arial"/>
        </w:rPr>
        <w:t>multifaceted</w:t>
      </w:r>
      <w:r w:rsidRPr="00374D81">
        <w:rPr>
          <w:rFonts w:ascii="Arial" w:hAnsi="Arial" w:cs="Arial"/>
        </w:rPr>
        <w:t xml:space="preserve"> roles in cocaine </w:t>
      </w:r>
      <w:r>
        <w:rPr>
          <w:rFonts w:ascii="Arial" w:hAnsi="Arial" w:cs="Arial"/>
        </w:rPr>
        <w:t>abuse</w:t>
      </w:r>
      <w:r w:rsidRPr="00374D81">
        <w:rPr>
          <w:rFonts w:ascii="Arial" w:hAnsi="Arial" w:cs="Arial"/>
        </w:rPr>
        <w:t xml:space="preserve">. </w:t>
      </w:r>
      <w:r w:rsidRPr="00D513F5">
        <w:rPr>
          <w:rFonts w:ascii="Arial" w:hAnsi="Arial" w:cs="Arial"/>
          <w:u w:val="single"/>
        </w:rPr>
        <w:t>Journal of Neuroscience</w:t>
      </w:r>
      <w:r w:rsidR="005A6046">
        <w:rPr>
          <w:rFonts w:ascii="Arial" w:hAnsi="Arial" w:cs="Arial"/>
          <w:u w:val="single"/>
        </w:rPr>
        <w:t>, 39(3),</w:t>
      </w:r>
      <w:r w:rsidR="005A6046">
        <w:rPr>
          <w:rFonts w:ascii="Arial" w:hAnsi="Arial" w:cs="Arial"/>
        </w:rPr>
        <w:t xml:space="preserve"> 503-518.</w:t>
      </w:r>
      <w:r>
        <w:rPr>
          <w:rFonts w:ascii="Arial" w:hAnsi="Arial" w:cs="Arial"/>
          <w:u w:val="single"/>
        </w:rPr>
        <w:t xml:space="preserve"> </w:t>
      </w:r>
    </w:p>
    <w:p w14:paraId="383BA612" w14:textId="77777777" w:rsidR="00D513F5" w:rsidRDefault="001D1C89" w:rsidP="001D1C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Pr="00374D81">
        <w:rPr>
          <w:rFonts w:ascii="Arial" w:hAnsi="Arial" w:cs="Arial"/>
        </w:rPr>
        <w:t xml:space="preserve">Mitchell, MR, Berridge, KC, </w:t>
      </w:r>
      <w:r w:rsidRPr="00374D81">
        <w:rPr>
          <w:rFonts w:ascii="Arial" w:hAnsi="Arial" w:cs="Arial"/>
          <w:b/>
        </w:rPr>
        <w:t xml:space="preserve">Mahler, SV. </w:t>
      </w:r>
      <w:r w:rsidR="00D513F5" w:rsidRPr="00D513F5">
        <w:rPr>
          <w:rFonts w:ascii="Arial" w:hAnsi="Arial" w:cs="Arial"/>
        </w:rPr>
        <w:t>(2018)</w:t>
      </w:r>
      <w:r w:rsidR="00D513F5">
        <w:rPr>
          <w:rFonts w:ascii="Arial" w:hAnsi="Arial" w:cs="Arial"/>
        </w:rPr>
        <w:t xml:space="preserve">. </w:t>
      </w:r>
      <w:r w:rsidRPr="00374D81">
        <w:rPr>
          <w:rFonts w:ascii="Arial" w:hAnsi="Arial" w:cs="Arial"/>
        </w:rPr>
        <w:t xml:space="preserve">Nucleus accumbens shell hedonic hotspot: </w:t>
      </w:r>
    </w:p>
    <w:p w14:paraId="3EDE1815" w14:textId="4A737B52" w:rsidR="00D513F5" w:rsidRPr="00D513F5" w:rsidRDefault="001D1C89" w:rsidP="00D513F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74D81">
        <w:rPr>
          <w:rFonts w:ascii="Arial" w:hAnsi="Arial" w:cs="Arial"/>
        </w:rPr>
        <w:t>Endocannabinoid enhanced ‘l</w:t>
      </w:r>
      <w:r w:rsidRPr="00D513F5">
        <w:rPr>
          <w:rFonts w:ascii="Arial" w:hAnsi="Arial" w:cs="Arial"/>
        </w:rPr>
        <w:t xml:space="preserve">iking’ requires endogenous opioid signals. </w:t>
      </w:r>
      <w:r w:rsidRPr="00D513F5">
        <w:rPr>
          <w:rFonts w:ascii="Arial" w:hAnsi="Arial" w:cs="Arial"/>
          <w:u w:val="single"/>
        </w:rPr>
        <w:t>Cannabis &amp; Cannabinoid Research</w:t>
      </w:r>
      <w:r w:rsidR="00D513F5" w:rsidRPr="00D513F5">
        <w:rPr>
          <w:rFonts w:ascii="Arial" w:hAnsi="Arial" w:cs="Arial"/>
          <w:u w:val="single"/>
        </w:rPr>
        <w:t>, 3(1),</w:t>
      </w:r>
      <w:r w:rsidR="00D513F5" w:rsidRPr="00D513F5">
        <w:rPr>
          <w:rFonts w:ascii="Arial" w:hAnsi="Arial" w:cs="Arial"/>
        </w:rPr>
        <w:t xml:space="preserve"> 166-170. </w:t>
      </w:r>
      <w:proofErr w:type="spellStart"/>
      <w:r w:rsidR="00D513F5" w:rsidRPr="00D513F5">
        <w:rPr>
          <w:rFonts w:ascii="Arial" w:hAnsi="Arial" w:cs="Arial"/>
        </w:rPr>
        <w:t>doi</w:t>
      </w:r>
      <w:proofErr w:type="spellEnd"/>
      <w:r w:rsidR="00D513F5" w:rsidRPr="00D513F5">
        <w:rPr>
          <w:rFonts w:ascii="Arial" w:hAnsi="Arial" w:cs="Arial"/>
        </w:rPr>
        <w:t>: 10.1089/can.2018.0021</w:t>
      </w:r>
    </w:p>
    <w:p w14:paraId="73962A26" w14:textId="77777777" w:rsidR="009773D5" w:rsidRPr="00374D81" w:rsidRDefault="00DC5974" w:rsidP="00DC5974">
      <w:pPr>
        <w:spacing w:after="0" w:line="240" w:lineRule="auto"/>
        <w:outlineLvl w:val="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27. </w:t>
      </w:r>
      <w:r w:rsidR="009773D5" w:rsidRPr="00374D81">
        <w:rPr>
          <w:rFonts w:ascii="Arial" w:hAnsi="Arial" w:cs="Arial"/>
        </w:rPr>
        <w:t xml:space="preserve">Bolton, JL, </w:t>
      </w:r>
      <w:r w:rsidRPr="00374D81">
        <w:rPr>
          <w:rFonts w:ascii="Arial" w:hAnsi="Arial" w:cs="Arial"/>
        </w:rPr>
        <w:t xml:space="preserve">Ruiz, CM, </w:t>
      </w:r>
      <w:proofErr w:type="spellStart"/>
      <w:r w:rsidR="009773D5" w:rsidRPr="00374D81">
        <w:rPr>
          <w:rFonts w:ascii="Arial" w:hAnsi="Arial" w:cs="Arial"/>
        </w:rPr>
        <w:t>Rismanchi</w:t>
      </w:r>
      <w:proofErr w:type="spellEnd"/>
      <w:r w:rsidR="009773D5" w:rsidRPr="00374D81">
        <w:rPr>
          <w:rFonts w:ascii="Arial" w:hAnsi="Arial" w:cs="Arial"/>
        </w:rPr>
        <w:t xml:space="preserve">, N, Sanchez, GA, Castillo, E, Huang, J, Cross, C, </w:t>
      </w:r>
      <w:proofErr w:type="spellStart"/>
      <w:r w:rsidRPr="00374D81">
        <w:rPr>
          <w:rFonts w:ascii="Arial" w:hAnsi="Arial" w:cs="Arial"/>
        </w:rPr>
        <w:t>Baram</w:t>
      </w:r>
      <w:proofErr w:type="spellEnd"/>
      <w:r w:rsidRPr="00374D81">
        <w:rPr>
          <w:rFonts w:ascii="Arial" w:hAnsi="Arial" w:cs="Arial"/>
        </w:rPr>
        <w:t xml:space="preserve">, TZ &amp; </w:t>
      </w:r>
      <w:r w:rsidRPr="00374D81">
        <w:rPr>
          <w:rFonts w:ascii="Arial" w:hAnsi="Arial" w:cs="Arial"/>
          <w:b/>
        </w:rPr>
        <w:t xml:space="preserve">Mahler, </w:t>
      </w:r>
    </w:p>
    <w:p w14:paraId="62DBEDA3" w14:textId="77777777" w:rsidR="00DC5974" w:rsidRPr="00374D81" w:rsidRDefault="00DC5974" w:rsidP="009773D5">
      <w:pPr>
        <w:spacing w:after="0" w:line="240" w:lineRule="auto"/>
        <w:ind w:left="720"/>
        <w:outlineLvl w:val="0"/>
        <w:rPr>
          <w:rFonts w:ascii="Arial" w:hAnsi="Arial"/>
        </w:rPr>
      </w:pPr>
      <w:r w:rsidRPr="00374D81">
        <w:rPr>
          <w:rFonts w:ascii="Arial" w:hAnsi="Arial" w:cs="Arial"/>
          <w:b/>
        </w:rPr>
        <w:t>SV.</w:t>
      </w:r>
      <w:r w:rsidRPr="00374D81">
        <w:rPr>
          <w:rFonts w:ascii="Arial" w:hAnsi="Arial" w:cs="Arial"/>
        </w:rPr>
        <w:t xml:space="preserve"> (</w:t>
      </w:r>
      <w:r w:rsidR="004F08C9" w:rsidRPr="00374D81">
        <w:rPr>
          <w:rFonts w:ascii="Arial" w:hAnsi="Arial" w:cs="Arial"/>
        </w:rPr>
        <w:t>2018</w:t>
      </w:r>
      <w:r w:rsidRPr="00374D81">
        <w:rPr>
          <w:rFonts w:ascii="Arial" w:hAnsi="Arial" w:cs="Arial"/>
        </w:rPr>
        <w:t xml:space="preserve">). </w:t>
      </w:r>
      <w:r w:rsidRPr="00374D81">
        <w:rPr>
          <w:rFonts w:ascii="Arial" w:hAnsi="Arial"/>
        </w:rPr>
        <w:t xml:space="preserve">Early-Life Adversity Facilitates Acquisition of Cocaine Self-Administration and Induces Persistent Anhedonia. </w:t>
      </w:r>
      <w:r w:rsidRPr="00374D81">
        <w:rPr>
          <w:rFonts w:ascii="Arial" w:hAnsi="Arial"/>
          <w:u w:val="single"/>
        </w:rPr>
        <w:t>Neurobiology of Stress</w:t>
      </w:r>
      <w:r w:rsidR="004F08C9" w:rsidRPr="00374D81">
        <w:rPr>
          <w:rFonts w:ascii="Arial" w:hAnsi="Arial"/>
          <w:u w:val="single"/>
        </w:rPr>
        <w:t>, 8,</w:t>
      </w:r>
      <w:r w:rsidR="004F08C9" w:rsidRPr="00374D81">
        <w:rPr>
          <w:rFonts w:ascii="Arial" w:hAnsi="Arial"/>
        </w:rPr>
        <w:t xml:space="preserve"> 57-67.</w:t>
      </w:r>
    </w:p>
    <w:p w14:paraId="2A386D8B" w14:textId="1E15BADE" w:rsidR="00DC5974" w:rsidRPr="00374D81" w:rsidRDefault="00DC5974" w:rsidP="00DC5974">
      <w:pPr>
        <w:autoSpaceDE w:val="0"/>
        <w:autoSpaceDN w:val="0"/>
        <w:adjustRightInd w:val="0"/>
        <w:spacing w:before="240" w:after="0"/>
        <w:rPr>
          <w:rFonts w:ascii="Arial" w:hAnsi="Arial" w:cs="Arial"/>
          <w:shd w:val="clear" w:color="auto" w:fill="FFFFFF"/>
        </w:rPr>
      </w:pPr>
      <w:r w:rsidRPr="00374D81">
        <w:rPr>
          <w:rFonts w:ascii="Arial" w:hAnsi="Arial" w:cs="Arial"/>
        </w:rPr>
        <w:t xml:space="preserve">26. Farrell, MR, Schoch, H, &amp; </w:t>
      </w:r>
      <w:r w:rsidRPr="00374D81">
        <w:rPr>
          <w:rFonts w:ascii="Arial" w:hAnsi="Arial" w:cs="Arial"/>
          <w:b/>
        </w:rPr>
        <w:t>Mahler, SV</w:t>
      </w:r>
      <w:r w:rsidRPr="00374D81">
        <w:rPr>
          <w:rFonts w:ascii="Arial" w:hAnsi="Arial" w:cs="Arial"/>
        </w:rPr>
        <w:t>. (</w:t>
      </w:r>
      <w:r w:rsidR="00D513F5">
        <w:rPr>
          <w:rFonts w:ascii="Arial" w:hAnsi="Arial" w:cs="Arial"/>
        </w:rPr>
        <w:t>2018</w:t>
      </w:r>
      <w:r w:rsidRPr="00374D81">
        <w:rPr>
          <w:rFonts w:ascii="Arial" w:hAnsi="Arial" w:cs="Arial"/>
        </w:rPr>
        <w:t xml:space="preserve">). </w:t>
      </w:r>
      <w:r w:rsidRPr="00374D81">
        <w:rPr>
          <w:rFonts w:ascii="Arial" w:hAnsi="Arial" w:cs="Arial"/>
          <w:shd w:val="clear" w:color="auto" w:fill="FFFFFF"/>
        </w:rPr>
        <w:t xml:space="preserve">Modeling Cocaine Relapse in Rodents: Behavioral </w:t>
      </w:r>
    </w:p>
    <w:p w14:paraId="51CF337A" w14:textId="1438647C" w:rsidR="00DC5974" w:rsidRPr="00D513F5" w:rsidRDefault="00DC5974" w:rsidP="002C062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shd w:val="clear" w:color="auto" w:fill="FFFFFF"/>
        </w:rPr>
        <w:t>Considerations and Circuit Mechanisms</w:t>
      </w:r>
      <w:r w:rsidRPr="00374D81">
        <w:rPr>
          <w:rFonts w:ascii="Arial" w:hAnsi="Arial" w:cs="Arial"/>
        </w:rPr>
        <w:t xml:space="preserve">. </w:t>
      </w:r>
      <w:r w:rsidRPr="00374D81">
        <w:rPr>
          <w:rFonts w:ascii="Arial" w:hAnsi="Arial" w:cs="Arial"/>
          <w:u w:val="single"/>
        </w:rPr>
        <w:t>Progress in Neuropsychopharmacology &amp; Biological Psychiatry</w:t>
      </w:r>
      <w:r w:rsidR="00D513F5">
        <w:rPr>
          <w:rFonts w:ascii="Arial" w:hAnsi="Arial" w:cs="Arial"/>
          <w:u w:val="single"/>
        </w:rPr>
        <w:t>, 87(Pt A),</w:t>
      </w:r>
      <w:r w:rsidR="00D513F5">
        <w:rPr>
          <w:rFonts w:ascii="Arial" w:hAnsi="Arial" w:cs="Arial"/>
        </w:rPr>
        <w:t xml:space="preserve"> 33-47.</w:t>
      </w:r>
    </w:p>
    <w:p w14:paraId="14F6C230" w14:textId="77777777" w:rsidR="002535BA" w:rsidRPr="00374D81" w:rsidRDefault="0099181C" w:rsidP="002535B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25. </w:t>
      </w:r>
      <w:r w:rsidR="002535BA" w:rsidRPr="00374D81">
        <w:rPr>
          <w:rFonts w:ascii="Arial" w:hAnsi="Arial" w:cs="Arial"/>
          <w:b/>
        </w:rPr>
        <w:t>Mahler, SV</w:t>
      </w:r>
      <w:r w:rsidR="002535BA" w:rsidRPr="00374D81">
        <w:rPr>
          <w:rFonts w:ascii="Arial" w:hAnsi="Arial" w:cs="Arial"/>
        </w:rPr>
        <w:t xml:space="preserve"> &amp; Aston-Jones, G. (</w:t>
      </w:r>
      <w:r w:rsidR="004F08C9" w:rsidRPr="00374D81">
        <w:rPr>
          <w:rFonts w:ascii="Arial" w:hAnsi="Arial" w:cs="Arial"/>
        </w:rPr>
        <w:t>2018</w:t>
      </w:r>
      <w:r w:rsidR="002535BA" w:rsidRPr="00374D81">
        <w:rPr>
          <w:rFonts w:ascii="Arial" w:hAnsi="Arial" w:cs="Arial"/>
        </w:rPr>
        <w:t xml:space="preserve">). CNO evil? Considerations for the use of DREADDs in behavioral </w:t>
      </w:r>
    </w:p>
    <w:p w14:paraId="5984705F" w14:textId="77777777" w:rsidR="0099181C" w:rsidRPr="00374D81" w:rsidRDefault="002535BA" w:rsidP="002535BA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neuroscience. </w:t>
      </w:r>
      <w:r w:rsidRPr="00374D81">
        <w:rPr>
          <w:rFonts w:ascii="Arial" w:hAnsi="Arial" w:cs="Arial"/>
          <w:u w:val="single"/>
        </w:rPr>
        <w:t>Neuropsychopharmacology</w:t>
      </w:r>
      <w:r w:rsidR="004F08C9" w:rsidRPr="00374D81">
        <w:rPr>
          <w:rFonts w:ascii="Arial" w:hAnsi="Arial" w:cs="Arial"/>
          <w:u w:val="single"/>
        </w:rPr>
        <w:t>, 43,</w:t>
      </w:r>
      <w:r w:rsidR="004F08C9" w:rsidRPr="00374D81">
        <w:rPr>
          <w:rFonts w:ascii="Arial" w:hAnsi="Arial" w:cs="Arial"/>
        </w:rPr>
        <w:t xml:space="preserve"> 934-936.</w:t>
      </w:r>
    </w:p>
    <w:p w14:paraId="48D7CA8C" w14:textId="77777777" w:rsidR="002535BA" w:rsidRPr="00374D81" w:rsidRDefault="00F31119" w:rsidP="002535BA">
      <w:pPr>
        <w:autoSpaceDE w:val="0"/>
        <w:autoSpaceDN w:val="0"/>
        <w:adjustRightInd w:val="0"/>
        <w:spacing w:before="240"/>
        <w:rPr>
          <w:rFonts w:ascii="Arial" w:hAnsi="Arial" w:cs="Arial"/>
          <w:u w:val="single"/>
        </w:rPr>
      </w:pPr>
      <w:r w:rsidRPr="00374D81">
        <w:rPr>
          <w:rFonts w:ascii="Arial" w:hAnsi="Arial" w:cs="Arial"/>
        </w:rPr>
        <w:t xml:space="preserve">24. </w:t>
      </w:r>
      <w:r w:rsidR="002535BA" w:rsidRPr="00374D81">
        <w:rPr>
          <w:rFonts w:ascii="Arial" w:hAnsi="Arial" w:cs="Arial"/>
          <w:b/>
        </w:rPr>
        <w:t>Mahler, SV.</w:t>
      </w:r>
      <w:r w:rsidR="002535BA" w:rsidRPr="00374D81">
        <w:rPr>
          <w:rFonts w:ascii="Arial" w:hAnsi="Arial" w:cs="Arial"/>
        </w:rPr>
        <w:t xml:space="preserve"> (2018). Stay alert: don’t get hurt. </w:t>
      </w:r>
      <w:r w:rsidR="002535BA" w:rsidRPr="00374D81">
        <w:rPr>
          <w:rFonts w:ascii="Arial" w:hAnsi="Arial" w:cs="Arial"/>
          <w:u w:val="single"/>
        </w:rPr>
        <w:t>Nature Neuroscience, 21(1),</w:t>
      </w:r>
      <w:r w:rsidR="002535BA" w:rsidRPr="00374D81">
        <w:rPr>
          <w:rFonts w:ascii="Arial" w:hAnsi="Arial" w:cs="Arial"/>
        </w:rPr>
        <w:t xml:space="preserve"> 3-5.</w:t>
      </w:r>
    </w:p>
    <w:p w14:paraId="19823521" w14:textId="77777777" w:rsidR="00100092" w:rsidRPr="00374D81" w:rsidRDefault="00100092" w:rsidP="0010009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23. James, MH, McGlinchey, EM, </w:t>
      </w:r>
      <w:proofErr w:type="spellStart"/>
      <w:r w:rsidRPr="00374D81">
        <w:rPr>
          <w:rFonts w:ascii="Arial" w:hAnsi="Arial" w:cs="Arial"/>
        </w:rPr>
        <w:t>Vattikonda</w:t>
      </w:r>
      <w:proofErr w:type="spellEnd"/>
      <w:r w:rsidRPr="00374D81">
        <w:rPr>
          <w:rFonts w:ascii="Arial" w:hAnsi="Arial" w:cs="Arial"/>
        </w:rPr>
        <w:t xml:space="preserve">, A, </w:t>
      </w:r>
      <w:r w:rsidRPr="00374D81">
        <w:rPr>
          <w:rFonts w:ascii="Arial" w:hAnsi="Arial" w:cs="Arial"/>
          <w:b/>
        </w:rPr>
        <w:t xml:space="preserve">Mahler, SV </w:t>
      </w:r>
      <w:r w:rsidRPr="00374D81">
        <w:rPr>
          <w:rFonts w:ascii="Arial" w:hAnsi="Arial" w:cs="Arial"/>
        </w:rPr>
        <w:t>&amp; Aston-Jones, G. (</w:t>
      </w:r>
      <w:r w:rsidR="002535BA" w:rsidRPr="00374D81">
        <w:rPr>
          <w:rFonts w:ascii="Arial" w:hAnsi="Arial" w:cs="Arial"/>
        </w:rPr>
        <w:t>2018)</w:t>
      </w:r>
      <w:r w:rsidRPr="00374D81">
        <w:rPr>
          <w:rFonts w:ascii="Arial" w:hAnsi="Arial" w:cs="Arial"/>
        </w:rPr>
        <w:t xml:space="preserve">. Cued reinstatement </w:t>
      </w:r>
    </w:p>
    <w:p w14:paraId="333CE56B" w14:textId="77777777" w:rsidR="00100092" w:rsidRPr="00374D81" w:rsidRDefault="00100092" w:rsidP="00100092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374D81">
        <w:rPr>
          <w:rFonts w:ascii="Arial" w:hAnsi="Arial" w:cs="Arial"/>
        </w:rPr>
        <w:t>of cocaine- but not sucrose-seeking is dependent upon dopamine signaling in prelimbic cortex and is associated with recruitment of prelimbic neurons that project to contralateral nucleus accumbens core.</w:t>
      </w:r>
    </w:p>
    <w:p w14:paraId="4239F6B7" w14:textId="77777777" w:rsidR="00100092" w:rsidRPr="00374D81" w:rsidRDefault="00100092" w:rsidP="0010009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u w:val="single"/>
        </w:rPr>
        <w:lastRenderedPageBreak/>
        <w:t>International Journal of Neuropsychopharmacology</w:t>
      </w:r>
      <w:r w:rsidR="002535BA" w:rsidRPr="00374D81">
        <w:rPr>
          <w:rFonts w:ascii="Arial" w:hAnsi="Arial" w:cs="Arial"/>
          <w:u w:val="single"/>
        </w:rPr>
        <w:t>, 21(1),</w:t>
      </w:r>
      <w:r w:rsidR="002535BA" w:rsidRPr="00374D81">
        <w:rPr>
          <w:rFonts w:ascii="Arial" w:hAnsi="Arial" w:cs="Arial"/>
        </w:rPr>
        <w:t xml:space="preserve"> 89-94.</w:t>
      </w:r>
    </w:p>
    <w:p w14:paraId="44BA90D7" w14:textId="77777777" w:rsidR="00616B01" w:rsidRPr="00374D81" w:rsidRDefault="00616B01" w:rsidP="00616B0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22. Schoch, H, Huerta, MY, Ruiz, CM, Farrell, MR, Jung, KM, Huang, JJ, Campbell, RR, Piomelli, D &amp; </w:t>
      </w:r>
      <w:r w:rsidRPr="00374D81">
        <w:rPr>
          <w:rFonts w:ascii="Arial" w:hAnsi="Arial" w:cs="Arial"/>
          <w:b/>
        </w:rPr>
        <w:t xml:space="preserve">Mahler, </w:t>
      </w:r>
    </w:p>
    <w:p w14:paraId="44535116" w14:textId="77777777" w:rsidR="00616B01" w:rsidRPr="00374D81" w:rsidRDefault="00616B01" w:rsidP="00F3111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b/>
        </w:rPr>
        <w:t>SV</w:t>
      </w:r>
      <w:r w:rsidRPr="00374D81">
        <w:rPr>
          <w:rFonts w:ascii="Arial" w:hAnsi="Arial" w:cs="Arial"/>
        </w:rPr>
        <w:t>. (</w:t>
      </w:r>
      <w:r w:rsidR="002535BA" w:rsidRPr="00374D81">
        <w:rPr>
          <w:rFonts w:ascii="Arial" w:hAnsi="Arial" w:cs="Arial"/>
        </w:rPr>
        <w:t>2018</w:t>
      </w:r>
      <w:r w:rsidRPr="00374D81">
        <w:rPr>
          <w:rFonts w:ascii="Arial" w:hAnsi="Arial" w:cs="Arial"/>
        </w:rPr>
        <w:t xml:space="preserve">). Adolescent cannabinoid exposure increases natural reward seeking and alters learning. </w:t>
      </w:r>
      <w:r w:rsidRPr="00374D81">
        <w:rPr>
          <w:rFonts w:ascii="Arial" w:hAnsi="Arial" w:cs="Arial"/>
          <w:u w:val="single"/>
        </w:rPr>
        <w:t>Psychopharmacology</w:t>
      </w:r>
      <w:r w:rsidR="002535BA" w:rsidRPr="00374D81">
        <w:rPr>
          <w:rFonts w:ascii="Arial" w:hAnsi="Arial" w:cs="Arial"/>
          <w:u w:val="single"/>
        </w:rPr>
        <w:t>, 235(1),</w:t>
      </w:r>
      <w:r w:rsidR="002535BA" w:rsidRPr="00374D81">
        <w:rPr>
          <w:rFonts w:ascii="Arial" w:hAnsi="Arial" w:cs="Arial"/>
        </w:rPr>
        <w:t xml:space="preserve"> 121-134.</w:t>
      </w:r>
      <w:r w:rsidR="00F31119" w:rsidRPr="00374D81">
        <w:rPr>
          <w:rFonts w:ascii="Arial" w:hAnsi="Arial" w:cs="Arial"/>
          <w:u w:val="single"/>
        </w:rPr>
        <w:t xml:space="preserve"> </w:t>
      </w:r>
    </w:p>
    <w:p w14:paraId="4B5A8FAF" w14:textId="77777777" w:rsidR="00BB558E" w:rsidRPr="00374D81" w:rsidRDefault="00BB558E" w:rsidP="00A5095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21. </w:t>
      </w:r>
      <w:proofErr w:type="spellStart"/>
      <w:r w:rsidRPr="00374D81">
        <w:rPr>
          <w:rFonts w:ascii="Arial" w:hAnsi="Arial" w:cs="Arial"/>
        </w:rPr>
        <w:t>Buchta</w:t>
      </w:r>
      <w:proofErr w:type="spellEnd"/>
      <w:r w:rsidRPr="00374D81">
        <w:rPr>
          <w:rFonts w:ascii="Arial" w:hAnsi="Arial" w:cs="Arial"/>
        </w:rPr>
        <w:t xml:space="preserve">, WC, </w:t>
      </w:r>
      <w:r w:rsidRPr="00374D81">
        <w:rPr>
          <w:rFonts w:ascii="Arial" w:hAnsi="Arial" w:cs="Arial"/>
          <w:b/>
        </w:rPr>
        <w:t>Mahler, SV</w:t>
      </w:r>
      <w:r w:rsidRPr="00374D81">
        <w:rPr>
          <w:rFonts w:ascii="Arial" w:hAnsi="Arial" w:cs="Arial"/>
        </w:rPr>
        <w:t>, Harlan, B, Aston-Jones, G, Riegel, AC. (</w:t>
      </w:r>
      <w:r w:rsidR="007F1541" w:rsidRPr="00374D81">
        <w:rPr>
          <w:rFonts w:ascii="Arial" w:hAnsi="Arial" w:cs="Arial"/>
        </w:rPr>
        <w:t>2017</w:t>
      </w:r>
      <w:r w:rsidRPr="00374D81">
        <w:rPr>
          <w:rFonts w:ascii="Arial" w:hAnsi="Arial" w:cs="Arial"/>
        </w:rPr>
        <w:t xml:space="preserve">). Dopamine terminals from the </w:t>
      </w:r>
    </w:p>
    <w:p w14:paraId="6C470C7B" w14:textId="77777777" w:rsidR="00BB558E" w:rsidRPr="00374D81" w:rsidRDefault="00BB558E" w:rsidP="007F154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ventral tegmental area gate intrinsic inhibition in the prefrontal cortex. </w:t>
      </w:r>
      <w:r w:rsidRPr="00374D81">
        <w:rPr>
          <w:rFonts w:ascii="Arial" w:hAnsi="Arial" w:cs="Arial"/>
          <w:u w:val="single"/>
        </w:rPr>
        <w:t>Physiological Reports</w:t>
      </w:r>
      <w:r w:rsidR="007F1541" w:rsidRPr="00374D81">
        <w:rPr>
          <w:rFonts w:ascii="Arial" w:hAnsi="Arial" w:cs="Arial"/>
          <w:u w:val="single"/>
        </w:rPr>
        <w:t>, 5(6),</w:t>
      </w:r>
      <w:r w:rsidR="007F1541" w:rsidRPr="00374D81">
        <w:rPr>
          <w:rFonts w:ascii="Arial" w:hAnsi="Arial" w:cs="Arial"/>
        </w:rPr>
        <w:t xml:space="preserve"> </w:t>
      </w:r>
      <w:r w:rsidR="00675B33" w:rsidRPr="00374D81">
        <w:rPr>
          <w:rStyle w:val="cit"/>
          <w:rFonts w:ascii="Arial" w:hAnsi="Arial" w:cs="Arial"/>
        </w:rPr>
        <w:t>e13198</w:t>
      </w:r>
      <w:r w:rsidRPr="00374D81">
        <w:rPr>
          <w:rFonts w:ascii="Arial" w:hAnsi="Arial" w:cs="Arial"/>
        </w:rPr>
        <w:t xml:space="preserve"> </w:t>
      </w:r>
    </w:p>
    <w:p w14:paraId="7CB6B7B3" w14:textId="77777777" w:rsidR="00172813" w:rsidRPr="00374D81" w:rsidRDefault="00C45A84" w:rsidP="00A5095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20. Ja</w:t>
      </w:r>
      <w:r w:rsidR="00172813" w:rsidRPr="00374D81">
        <w:rPr>
          <w:rFonts w:ascii="Arial" w:hAnsi="Arial" w:cs="Arial"/>
        </w:rPr>
        <w:t xml:space="preserve">mes, MH, </w:t>
      </w:r>
      <w:r w:rsidR="00172813" w:rsidRPr="00374D81">
        <w:rPr>
          <w:rFonts w:ascii="Arial" w:hAnsi="Arial" w:cs="Arial"/>
          <w:b/>
        </w:rPr>
        <w:t>Mahler, SV</w:t>
      </w:r>
      <w:r w:rsidR="00172813" w:rsidRPr="00374D81">
        <w:rPr>
          <w:rFonts w:ascii="Arial" w:hAnsi="Arial" w:cs="Arial"/>
        </w:rPr>
        <w:t>, M</w:t>
      </w:r>
      <w:r w:rsidR="000E588E" w:rsidRPr="00374D81">
        <w:rPr>
          <w:rFonts w:ascii="Arial" w:hAnsi="Arial" w:cs="Arial"/>
        </w:rPr>
        <w:t>oorman, DE, &amp; Aston-Jones, G. (2017</w:t>
      </w:r>
      <w:r w:rsidR="00172813" w:rsidRPr="00374D81">
        <w:rPr>
          <w:rFonts w:ascii="Arial" w:hAnsi="Arial" w:cs="Arial"/>
        </w:rPr>
        <w:t xml:space="preserve">). A decade of orexin/hypocretin in </w:t>
      </w:r>
    </w:p>
    <w:p w14:paraId="08B25953" w14:textId="77777777" w:rsidR="00172813" w:rsidRPr="00374D81" w:rsidRDefault="00172813" w:rsidP="0017281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addiction: Where are we now? </w:t>
      </w:r>
      <w:r w:rsidRPr="00374D81">
        <w:rPr>
          <w:rFonts w:ascii="Arial" w:hAnsi="Arial" w:cs="Arial"/>
          <w:u w:val="single"/>
        </w:rPr>
        <w:t>Current Topics in Behavioral Neuroscience</w:t>
      </w:r>
      <w:r w:rsidR="000E588E" w:rsidRPr="00374D81">
        <w:rPr>
          <w:rFonts w:ascii="Arial" w:hAnsi="Arial" w:cs="Arial"/>
          <w:u w:val="single"/>
        </w:rPr>
        <w:t>, 33,</w:t>
      </w:r>
      <w:r w:rsidR="000E588E" w:rsidRPr="00374D81">
        <w:rPr>
          <w:rFonts w:ascii="Arial" w:hAnsi="Arial" w:cs="Arial"/>
        </w:rPr>
        <w:t xml:space="preserve"> 247-282.</w:t>
      </w:r>
    </w:p>
    <w:p w14:paraId="3D196C0A" w14:textId="77777777" w:rsidR="00A50956" w:rsidRPr="00374D81" w:rsidRDefault="000957D2" w:rsidP="00A5095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</w:rPr>
        <w:t>19</w:t>
      </w:r>
      <w:r w:rsidR="00746542" w:rsidRPr="00374D81">
        <w:rPr>
          <w:rFonts w:ascii="Arial" w:hAnsi="Arial" w:cs="Arial"/>
        </w:rPr>
        <w:t xml:space="preserve">. </w:t>
      </w:r>
      <w:proofErr w:type="spellStart"/>
      <w:r w:rsidR="00010AA4" w:rsidRPr="00374D81">
        <w:rPr>
          <w:rFonts w:ascii="Arial" w:hAnsi="Arial" w:cs="Arial"/>
        </w:rPr>
        <w:t>McGlinchy</w:t>
      </w:r>
      <w:proofErr w:type="spellEnd"/>
      <w:r w:rsidR="00010AA4" w:rsidRPr="00374D81">
        <w:rPr>
          <w:rFonts w:ascii="Arial" w:hAnsi="Arial" w:cs="Arial"/>
        </w:rPr>
        <w:t xml:space="preserve">, EM, </w:t>
      </w:r>
      <w:r w:rsidR="00A50956" w:rsidRPr="00374D81">
        <w:rPr>
          <w:rFonts w:ascii="Arial" w:hAnsi="Arial" w:cs="Arial"/>
        </w:rPr>
        <w:t xml:space="preserve">James, MH,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, </w:t>
      </w:r>
      <w:proofErr w:type="spellStart"/>
      <w:r w:rsidR="00A50956" w:rsidRPr="00374D81">
        <w:rPr>
          <w:rFonts w:ascii="Arial" w:hAnsi="Arial" w:cs="Arial"/>
        </w:rPr>
        <w:t>Pantazis</w:t>
      </w:r>
      <w:proofErr w:type="spellEnd"/>
      <w:r w:rsidR="00A50956" w:rsidRPr="00374D81">
        <w:rPr>
          <w:rFonts w:ascii="Arial" w:hAnsi="Arial" w:cs="Arial"/>
        </w:rPr>
        <w:t xml:space="preserve">, C </w:t>
      </w:r>
      <w:r w:rsidR="00010AA4" w:rsidRPr="00374D81">
        <w:rPr>
          <w:rFonts w:ascii="Arial" w:hAnsi="Arial" w:cs="Arial"/>
        </w:rPr>
        <w:t>&amp; Aston-Jones (</w:t>
      </w:r>
      <w:r w:rsidR="00A50956" w:rsidRPr="00374D81">
        <w:rPr>
          <w:rFonts w:ascii="Arial" w:hAnsi="Arial" w:cs="Arial"/>
        </w:rPr>
        <w:t>2016</w:t>
      </w:r>
      <w:r w:rsidR="00010AA4" w:rsidRPr="00374D81">
        <w:rPr>
          <w:rFonts w:ascii="Arial" w:hAnsi="Arial" w:cs="Arial"/>
        </w:rPr>
        <w:t xml:space="preserve">). </w:t>
      </w:r>
      <w:r w:rsidR="00A50956" w:rsidRPr="00374D81">
        <w:rPr>
          <w:rFonts w:ascii="Arial" w:hAnsi="Arial" w:cs="Arial"/>
          <w:bCs/>
        </w:rPr>
        <w:t xml:space="preserve">Prelimbic to accumbens core </w:t>
      </w:r>
    </w:p>
    <w:p w14:paraId="13529FE4" w14:textId="77777777" w:rsidR="00010AA4" w:rsidRPr="00374D81" w:rsidRDefault="00A50956" w:rsidP="00A5095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bCs/>
        </w:rPr>
        <w:t xml:space="preserve">pathway is recruited in a dopamine-dependent manner to drive cued reinstatement of cocaine seeking. </w:t>
      </w:r>
      <w:r w:rsidRPr="00374D81">
        <w:rPr>
          <w:rFonts w:ascii="Arial" w:hAnsi="Arial" w:cs="Arial"/>
          <w:bCs/>
          <w:u w:val="single"/>
        </w:rPr>
        <w:t xml:space="preserve">Journal of Neuroscience, </w:t>
      </w:r>
      <w:r w:rsidR="00924372" w:rsidRPr="00374D81">
        <w:rPr>
          <w:rFonts w:ascii="Arial" w:hAnsi="Arial" w:cs="Arial"/>
          <w:bCs/>
          <w:u w:val="single"/>
        </w:rPr>
        <w:t>36(33),</w:t>
      </w:r>
      <w:r w:rsidR="00A454E1" w:rsidRPr="00374D81">
        <w:rPr>
          <w:rFonts w:ascii="Arial" w:hAnsi="Arial" w:cs="Arial"/>
          <w:bCs/>
        </w:rPr>
        <w:t xml:space="preserve"> 8700-11.</w:t>
      </w:r>
    </w:p>
    <w:p w14:paraId="63CCA2A7" w14:textId="77777777" w:rsidR="00A50956" w:rsidRPr="00374D81" w:rsidRDefault="000957D2" w:rsidP="00A5095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18</w:t>
      </w:r>
      <w:r w:rsidR="00746542" w:rsidRPr="00374D81">
        <w:rPr>
          <w:rFonts w:ascii="Arial" w:hAnsi="Arial" w:cs="Arial"/>
        </w:rPr>
        <w:t xml:space="preserve">. </w:t>
      </w:r>
      <w:r w:rsidR="00F0225F" w:rsidRPr="00374D81">
        <w:rPr>
          <w:rFonts w:ascii="Arial" w:hAnsi="Arial" w:cs="Arial"/>
        </w:rPr>
        <w:t xml:space="preserve">Smith, KS, Bucci, DJ, </w:t>
      </w:r>
      <w:proofErr w:type="spellStart"/>
      <w:r w:rsidR="00F0225F" w:rsidRPr="00374D81">
        <w:rPr>
          <w:rFonts w:ascii="Arial" w:hAnsi="Arial" w:cs="Arial"/>
        </w:rPr>
        <w:t>Luikart</w:t>
      </w:r>
      <w:proofErr w:type="spellEnd"/>
      <w:r w:rsidR="00F0225F" w:rsidRPr="00374D81">
        <w:rPr>
          <w:rFonts w:ascii="Arial" w:hAnsi="Arial" w:cs="Arial"/>
        </w:rPr>
        <w:t>, BW, &amp;</w:t>
      </w:r>
      <w:r w:rsidR="00F0225F" w:rsidRPr="00374D81">
        <w:rPr>
          <w:rFonts w:ascii="Arial" w:hAnsi="Arial" w:cs="Arial"/>
          <w:b/>
        </w:rPr>
        <w:t xml:space="preserve"> Mahler, SV</w:t>
      </w:r>
      <w:r w:rsidR="00F0225F" w:rsidRPr="00374D81">
        <w:rPr>
          <w:rFonts w:ascii="Arial" w:hAnsi="Arial" w:cs="Arial"/>
        </w:rPr>
        <w:t xml:space="preserve">. </w:t>
      </w:r>
      <w:r w:rsidR="00A50956" w:rsidRPr="00374D81">
        <w:rPr>
          <w:rFonts w:ascii="Arial" w:hAnsi="Arial" w:cs="Arial"/>
        </w:rPr>
        <w:t xml:space="preserve">(2016) </w:t>
      </w:r>
      <w:r w:rsidR="00F0225F" w:rsidRPr="00374D81">
        <w:rPr>
          <w:rFonts w:ascii="Arial" w:hAnsi="Arial" w:cs="Arial"/>
        </w:rPr>
        <w:t>DREADDs: Use and application in behavioral</w:t>
      </w:r>
    </w:p>
    <w:p w14:paraId="3C88BCAE" w14:textId="77777777" w:rsidR="00A50956" w:rsidRPr="00374D81" w:rsidRDefault="00F0225F" w:rsidP="00A5095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neuroscience. </w:t>
      </w:r>
      <w:r w:rsidRPr="00374D81">
        <w:rPr>
          <w:rFonts w:ascii="Arial" w:hAnsi="Arial" w:cs="Arial"/>
          <w:u w:val="single"/>
        </w:rPr>
        <w:t>Behavioral Neuroscience</w:t>
      </w:r>
      <w:r w:rsidR="00A50956" w:rsidRPr="00374D81">
        <w:rPr>
          <w:rFonts w:ascii="Arial" w:hAnsi="Arial" w:cs="Arial"/>
          <w:u w:val="single"/>
        </w:rPr>
        <w:t>, 130(2),</w:t>
      </w:r>
      <w:r w:rsidR="00A50956" w:rsidRPr="00374D81">
        <w:rPr>
          <w:rFonts w:ascii="Arial" w:hAnsi="Arial" w:cs="Arial"/>
        </w:rPr>
        <w:t xml:space="preserve"> 137-55.</w:t>
      </w:r>
    </w:p>
    <w:p w14:paraId="64BB3B25" w14:textId="77777777" w:rsidR="00010AA4" w:rsidRPr="00374D81" w:rsidRDefault="000957D2" w:rsidP="00010AA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17</w:t>
      </w:r>
      <w:r w:rsidR="00746542" w:rsidRPr="00374D81">
        <w:rPr>
          <w:rFonts w:ascii="Arial" w:hAnsi="Arial" w:cs="Arial"/>
        </w:rPr>
        <w:t>.</w:t>
      </w:r>
      <w:r w:rsidR="00746542" w:rsidRPr="00374D81">
        <w:rPr>
          <w:rFonts w:ascii="Arial" w:hAnsi="Arial" w:cs="Arial"/>
          <w:b/>
        </w:rPr>
        <w:t xml:space="preserve">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>, Moorman, DE, Smith, RJ, James, MH &amp; Aston-Jones, G. (2014). Motivational activation: A</w:t>
      </w:r>
    </w:p>
    <w:p w14:paraId="7DD8F5C5" w14:textId="77777777" w:rsidR="00010AA4" w:rsidRPr="00374D81" w:rsidRDefault="00010AA4" w:rsidP="00961DE1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unifying hypothesis of orexin/hypocretin function. </w:t>
      </w:r>
      <w:r w:rsidRPr="00374D81">
        <w:rPr>
          <w:rFonts w:ascii="Arial" w:hAnsi="Arial" w:cs="Arial"/>
          <w:u w:val="single"/>
        </w:rPr>
        <w:t>Nature Neuroscience, 17(10),</w:t>
      </w:r>
      <w:r w:rsidRPr="00374D81">
        <w:rPr>
          <w:rFonts w:ascii="Arial" w:hAnsi="Arial" w:cs="Arial"/>
        </w:rPr>
        <w:t xml:space="preserve"> 1298-1303.</w:t>
      </w:r>
    </w:p>
    <w:p w14:paraId="07598606" w14:textId="77777777" w:rsidR="00010AA4" w:rsidRPr="00374D81" w:rsidRDefault="000957D2" w:rsidP="00010AA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16</w:t>
      </w:r>
      <w:r w:rsidR="00746542" w:rsidRPr="00374D81">
        <w:rPr>
          <w:rFonts w:ascii="Arial" w:hAnsi="Arial" w:cs="Arial"/>
        </w:rPr>
        <w:t>.</w:t>
      </w:r>
      <w:r w:rsidR="00746542" w:rsidRPr="00374D81">
        <w:rPr>
          <w:rFonts w:ascii="Arial" w:hAnsi="Arial" w:cs="Arial"/>
          <w:b/>
        </w:rPr>
        <w:t xml:space="preserve">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, </w:t>
      </w:r>
      <w:proofErr w:type="spellStart"/>
      <w:r w:rsidR="00010AA4" w:rsidRPr="00374D81">
        <w:rPr>
          <w:rFonts w:ascii="Arial" w:hAnsi="Arial" w:cs="Arial"/>
        </w:rPr>
        <w:t>Vazey</w:t>
      </w:r>
      <w:proofErr w:type="spellEnd"/>
      <w:r w:rsidR="00010AA4" w:rsidRPr="00374D81">
        <w:rPr>
          <w:rFonts w:ascii="Arial" w:hAnsi="Arial" w:cs="Arial"/>
        </w:rPr>
        <w:t xml:space="preserve">, EM, Beckley, JT, </w:t>
      </w:r>
      <w:proofErr w:type="spellStart"/>
      <w:r w:rsidR="00010AA4" w:rsidRPr="00374D81">
        <w:rPr>
          <w:rFonts w:ascii="Arial" w:hAnsi="Arial" w:cs="Arial"/>
        </w:rPr>
        <w:t>Keistler</w:t>
      </w:r>
      <w:proofErr w:type="spellEnd"/>
      <w:r w:rsidR="00010AA4" w:rsidRPr="00374D81">
        <w:rPr>
          <w:rFonts w:ascii="Arial" w:hAnsi="Arial" w:cs="Arial"/>
        </w:rPr>
        <w:t xml:space="preserve">, CR, </w:t>
      </w:r>
      <w:proofErr w:type="spellStart"/>
      <w:r w:rsidR="00010AA4" w:rsidRPr="00374D81">
        <w:rPr>
          <w:rFonts w:ascii="Arial" w:hAnsi="Arial" w:cs="Arial"/>
        </w:rPr>
        <w:t>McGlinchy</w:t>
      </w:r>
      <w:proofErr w:type="spellEnd"/>
      <w:r w:rsidR="00010AA4" w:rsidRPr="00374D81">
        <w:rPr>
          <w:rFonts w:ascii="Arial" w:hAnsi="Arial" w:cs="Arial"/>
        </w:rPr>
        <w:t xml:space="preserve">, EM, </w:t>
      </w:r>
      <w:proofErr w:type="spellStart"/>
      <w:r w:rsidR="00010AA4" w:rsidRPr="00374D81">
        <w:rPr>
          <w:rFonts w:ascii="Arial" w:hAnsi="Arial" w:cs="Arial"/>
        </w:rPr>
        <w:t>Kaufling</w:t>
      </w:r>
      <w:proofErr w:type="spellEnd"/>
      <w:r w:rsidR="00010AA4" w:rsidRPr="00374D81">
        <w:rPr>
          <w:rFonts w:ascii="Arial" w:hAnsi="Arial" w:cs="Arial"/>
        </w:rPr>
        <w:t xml:space="preserve">, J, Wilson, SP, </w:t>
      </w:r>
      <w:proofErr w:type="spellStart"/>
      <w:r w:rsidR="00010AA4" w:rsidRPr="00374D81">
        <w:rPr>
          <w:rFonts w:ascii="Arial" w:hAnsi="Arial" w:cs="Arial"/>
        </w:rPr>
        <w:t>Deisseroth</w:t>
      </w:r>
      <w:proofErr w:type="spellEnd"/>
      <w:r w:rsidR="00010AA4" w:rsidRPr="00374D81">
        <w:rPr>
          <w:rFonts w:ascii="Arial" w:hAnsi="Arial" w:cs="Arial"/>
        </w:rPr>
        <w:t xml:space="preserve">, K, </w:t>
      </w:r>
    </w:p>
    <w:p w14:paraId="1077469C" w14:textId="77777777" w:rsidR="00010AA4" w:rsidRPr="00374D81" w:rsidRDefault="00010AA4" w:rsidP="00961DE1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Woodward, JJ &amp; Aston-Jones, G (2014).  Designer receptors show role for ventral pallidum input to ventral tegmental area in cocaine seeking. </w:t>
      </w:r>
      <w:r w:rsidRPr="00374D81">
        <w:rPr>
          <w:rFonts w:ascii="Arial" w:hAnsi="Arial" w:cs="Arial"/>
          <w:u w:val="single"/>
        </w:rPr>
        <w:t>Nature Neuroscience, 17(4),</w:t>
      </w:r>
      <w:r w:rsidRPr="00374D81">
        <w:rPr>
          <w:rFonts w:ascii="Arial" w:hAnsi="Arial" w:cs="Arial"/>
        </w:rPr>
        <w:t xml:space="preserve"> 577-585.</w:t>
      </w:r>
    </w:p>
    <w:p w14:paraId="4ADC8B83" w14:textId="77777777" w:rsidR="000957D2" w:rsidRPr="00374D81" w:rsidRDefault="000957D2" w:rsidP="00010AA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</w:t>
      </w:r>
      <w:r w:rsidR="00086E1A" w:rsidRPr="00374D81">
        <w:rPr>
          <w:rFonts w:ascii="Arial" w:hAnsi="Arial" w:cs="Arial"/>
        </w:rPr>
        <w:t>5.</w:t>
      </w:r>
      <w:r w:rsidR="00746542" w:rsidRPr="00374D81">
        <w:rPr>
          <w:rFonts w:ascii="Arial" w:hAnsi="Arial" w:cs="Arial"/>
          <w:b/>
        </w:rPr>
        <w:t xml:space="preserve">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, Hensley-Simon, M, </w:t>
      </w:r>
      <w:proofErr w:type="spellStart"/>
      <w:r w:rsidR="00010AA4" w:rsidRPr="00374D81">
        <w:rPr>
          <w:rFonts w:ascii="Arial" w:hAnsi="Arial" w:cs="Arial"/>
        </w:rPr>
        <w:t>Tahsili-Fahadan</w:t>
      </w:r>
      <w:proofErr w:type="spellEnd"/>
      <w:r w:rsidR="00010AA4" w:rsidRPr="00374D81">
        <w:rPr>
          <w:rFonts w:ascii="Arial" w:hAnsi="Arial" w:cs="Arial"/>
        </w:rPr>
        <w:t xml:space="preserve">, P, </w:t>
      </w:r>
      <w:proofErr w:type="spellStart"/>
      <w:r w:rsidR="00010AA4" w:rsidRPr="00374D81">
        <w:rPr>
          <w:rFonts w:ascii="Arial" w:hAnsi="Arial" w:cs="Arial"/>
        </w:rPr>
        <w:t>LaLumiere</w:t>
      </w:r>
      <w:proofErr w:type="spellEnd"/>
      <w:r w:rsidR="00010AA4" w:rsidRPr="00374D81">
        <w:rPr>
          <w:rFonts w:ascii="Arial" w:hAnsi="Arial" w:cs="Arial"/>
        </w:rPr>
        <w:t xml:space="preserve">, RT, Thomas, C, Fallon, RV, Kalivas, PW </w:t>
      </w:r>
    </w:p>
    <w:p w14:paraId="09E10D50" w14:textId="77777777" w:rsidR="00010AA4" w:rsidRPr="00374D81" w:rsidRDefault="00010AA4" w:rsidP="00F31119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&amp; Aston-Jones, G. (2014). </w:t>
      </w:r>
      <w:r w:rsidRPr="00374D81">
        <w:rPr>
          <w:rFonts w:ascii="Arial" w:hAnsi="Arial" w:cs="Arial"/>
          <w:bCs/>
        </w:rPr>
        <w:t xml:space="preserve">Modafinil attenuates reinstatement of cocaine seeking: Role for cystine-glutamate exchange and metabotropic glutamate receptors. </w:t>
      </w:r>
      <w:r w:rsidRPr="00374D81">
        <w:rPr>
          <w:rFonts w:ascii="Arial" w:hAnsi="Arial" w:cs="Arial"/>
          <w:u w:val="single"/>
        </w:rPr>
        <w:t>Addiction Biology, 19(1),</w:t>
      </w:r>
      <w:r w:rsidRPr="00374D81">
        <w:rPr>
          <w:rFonts w:ascii="Arial" w:hAnsi="Arial" w:cs="Arial"/>
        </w:rPr>
        <w:t xml:space="preserve"> 49-60.</w:t>
      </w:r>
    </w:p>
    <w:bookmarkEnd w:id="1"/>
    <w:p w14:paraId="19C87F0C" w14:textId="77777777" w:rsidR="00010AA4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14</w:t>
      </w:r>
      <w:r w:rsidR="00086E1A" w:rsidRPr="00374D81">
        <w:rPr>
          <w:rFonts w:ascii="Arial" w:hAnsi="Arial" w:cs="Arial"/>
        </w:rPr>
        <w:t>.</w:t>
      </w:r>
      <w:r w:rsidR="00746542" w:rsidRPr="00374D81">
        <w:rPr>
          <w:rFonts w:ascii="Arial" w:hAnsi="Arial" w:cs="Arial"/>
          <w:b/>
        </w:rPr>
        <w:t xml:space="preserve">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>, Smith, RJ &amp; Aston-Jones, G.  (2013). Interactions between VTA orexin and glutamate in cue-</w:t>
      </w:r>
    </w:p>
    <w:p w14:paraId="3BBE9FB0" w14:textId="77777777" w:rsidR="00010AA4" w:rsidRPr="00374D81" w:rsidRDefault="00010AA4" w:rsidP="00961DE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induced reinstatement of cocaine seeking in rats.  </w:t>
      </w:r>
      <w:r w:rsidRPr="00374D81">
        <w:rPr>
          <w:rFonts w:ascii="Arial" w:hAnsi="Arial" w:cs="Arial"/>
          <w:u w:val="single"/>
        </w:rPr>
        <w:t>Psychopharmacology, 226,</w:t>
      </w:r>
      <w:r w:rsidRPr="00374D81">
        <w:rPr>
          <w:rFonts w:ascii="Arial" w:hAnsi="Arial" w:cs="Arial"/>
        </w:rPr>
        <w:t xml:space="preserve"> 687-698.</w:t>
      </w:r>
    </w:p>
    <w:p w14:paraId="1B0102D9" w14:textId="77777777" w:rsidR="000957D2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13</w:t>
      </w:r>
      <w:r w:rsidR="00746542" w:rsidRPr="00374D81">
        <w:rPr>
          <w:rFonts w:ascii="Arial" w:hAnsi="Arial" w:cs="Arial"/>
        </w:rPr>
        <w:t>.</w:t>
      </w:r>
      <w:r w:rsidR="00746542" w:rsidRPr="00374D81">
        <w:rPr>
          <w:rFonts w:ascii="Arial" w:hAnsi="Arial" w:cs="Arial"/>
          <w:b/>
        </w:rPr>
        <w:t xml:space="preserve">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, Moorman, DE, </w:t>
      </w:r>
      <w:proofErr w:type="spellStart"/>
      <w:r w:rsidR="00010AA4" w:rsidRPr="00374D81">
        <w:rPr>
          <w:rFonts w:ascii="Arial" w:hAnsi="Arial" w:cs="Arial"/>
        </w:rPr>
        <w:t>Feltenstein</w:t>
      </w:r>
      <w:proofErr w:type="spellEnd"/>
      <w:r w:rsidR="00010AA4" w:rsidRPr="00374D81">
        <w:rPr>
          <w:rFonts w:ascii="Arial" w:hAnsi="Arial" w:cs="Arial"/>
        </w:rPr>
        <w:t xml:space="preserve">, ME, Cox, BM, Ogburn, KB, </w:t>
      </w:r>
      <w:proofErr w:type="spellStart"/>
      <w:r w:rsidR="00010AA4" w:rsidRPr="00374D81">
        <w:rPr>
          <w:rFonts w:ascii="Arial" w:hAnsi="Arial" w:cs="Arial"/>
        </w:rPr>
        <w:t>Bachar</w:t>
      </w:r>
      <w:proofErr w:type="spellEnd"/>
      <w:r w:rsidR="00010AA4" w:rsidRPr="00374D81">
        <w:rPr>
          <w:rFonts w:ascii="Arial" w:hAnsi="Arial" w:cs="Arial"/>
        </w:rPr>
        <w:t xml:space="preserve">, M, McGonigal, JT, Ghee, SM </w:t>
      </w:r>
    </w:p>
    <w:p w14:paraId="10D7057E" w14:textId="77777777" w:rsidR="00010AA4" w:rsidRPr="00374D81" w:rsidRDefault="00010AA4" w:rsidP="00F3111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&amp; See, RA (2013). A rodent “self- report” measure of methamphetamine craving? Rat ultrasonic vocalizations during methamphetamine self-administration, extinction, and reinstatement. </w:t>
      </w:r>
      <w:proofErr w:type="spellStart"/>
      <w:r w:rsidRPr="00374D81">
        <w:rPr>
          <w:rFonts w:ascii="Arial" w:hAnsi="Arial" w:cs="Arial"/>
          <w:u w:val="single"/>
        </w:rPr>
        <w:t>Behavioural</w:t>
      </w:r>
      <w:proofErr w:type="spellEnd"/>
      <w:r w:rsidRPr="00374D81">
        <w:rPr>
          <w:rFonts w:ascii="Arial" w:hAnsi="Arial" w:cs="Arial"/>
          <w:u w:val="single"/>
        </w:rPr>
        <w:t xml:space="preserve"> Brain Research, 236</w:t>
      </w:r>
      <w:r w:rsidRPr="00374D81">
        <w:rPr>
          <w:rFonts w:ascii="Arial" w:hAnsi="Arial" w:cs="Arial"/>
        </w:rPr>
        <w:t>, 78-89.</w:t>
      </w:r>
    </w:p>
    <w:p w14:paraId="23FA7144" w14:textId="77777777" w:rsidR="00746542" w:rsidRPr="00374D81" w:rsidRDefault="000957D2" w:rsidP="00010AA4">
      <w:pPr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12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>,</w:t>
      </w:r>
      <w:r w:rsidR="00010AA4" w:rsidRPr="00374D81">
        <w:rPr>
          <w:rFonts w:ascii="Arial" w:hAnsi="Arial" w:cs="Arial"/>
          <w:b/>
        </w:rPr>
        <w:t xml:space="preserve"> </w:t>
      </w:r>
      <w:r w:rsidR="00010AA4" w:rsidRPr="00374D81">
        <w:rPr>
          <w:rFonts w:ascii="Arial" w:hAnsi="Arial" w:cs="Arial"/>
        </w:rPr>
        <w:t>&amp;</w:t>
      </w:r>
      <w:r w:rsidR="00010AA4" w:rsidRPr="00374D81">
        <w:rPr>
          <w:rFonts w:ascii="Arial" w:hAnsi="Arial" w:cs="Arial"/>
          <w:b/>
        </w:rPr>
        <w:t xml:space="preserve"> </w:t>
      </w:r>
      <w:r w:rsidR="00010AA4" w:rsidRPr="00374D81">
        <w:rPr>
          <w:rFonts w:ascii="Arial" w:hAnsi="Arial" w:cs="Arial"/>
        </w:rPr>
        <w:t xml:space="preserve">Aston-Jones, GS.  (2012). Fos activation of selective afferents to ventral tegmental area </w:t>
      </w:r>
    </w:p>
    <w:p w14:paraId="60C0C9B2" w14:textId="77777777" w:rsidR="00F11E69" w:rsidRDefault="00010AA4" w:rsidP="00FC6F6B">
      <w:pPr>
        <w:spacing w:after="0"/>
        <w:ind w:left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during cue-induced reinstatement of cocaine seeking in rats. </w:t>
      </w:r>
      <w:r w:rsidRPr="00374D81">
        <w:rPr>
          <w:rFonts w:ascii="Arial" w:hAnsi="Arial" w:cs="Arial"/>
          <w:u w:val="single"/>
        </w:rPr>
        <w:t>Journal of Neuroscience, 32(38),</w:t>
      </w:r>
      <w:r w:rsidRPr="00374D81">
        <w:rPr>
          <w:rFonts w:ascii="Arial" w:hAnsi="Arial" w:cs="Arial"/>
        </w:rPr>
        <w:t xml:space="preserve"> 13309-13325.</w:t>
      </w:r>
      <w:r w:rsidR="00FC6F6B">
        <w:rPr>
          <w:rFonts w:ascii="Arial" w:hAnsi="Arial" w:cs="Arial"/>
        </w:rPr>
        <w:t xml:space="preserve"> </w:t>
      </w:r>
    </w:p>
    <w:p w14:paraId="1D21F77F" w14:textId="77777777" w:rsidR="00F11E69" w:rsidRDefault="00010AA4" w:rsidP="00F11E69">
      <w:pPr>
        <w:spacing w:after="0"/>
        <w:rPr>
          <w:rFonts w:ascii="Arial" w:hAnsi="Arial" w:cs="Arial"/>
        </w:rPr>
      </w:pPr>
      <w:r w:rsidRPr="00374D81">
        <w:rPr>
          <w:rFonts w:ascii="Arial" w:hAnsi="Arial" w:cs="Arial"/>
          <w:b/>
        </w:rPr>
        <w:t>*</w:t>
      </w:r>
      <w:r w:rsidRPr="00FC6F6B">
        <w:rPr>
          <w:rFonts w:ascii="Arial" w:hAnsi="Arial" w:cs="Arial"/>
          <w:b/>
        </w:rPr>
        <w:t>Featured in “Journal Club” article:</w:t>
      </w:r>
      <w:r w:rsidRPr="00374D81">
        <w:rPr>
          <w:rFonts w:ascii="Arial" w:hAnsi="Arial" w:cs="Arial"/>
        </w:rPr>
        <w:t xml:space="preserve"> Cole, S, Furlong, TM &amp; Perry CJ. (2013). “Recruitment of multiple </w:t>
      </w:r>
    </w:p>
    <w:p w14:paraId="4F1AE30D" w14:textId="5F06A62D" w:rsidR="00010AA4" w:rsidRPr="00374D81" w:rsidRDefault="00010AA4" w:rsidP="00F11E69">
      <w:pPr>
        <w:spacing w:after="0"/>
        <w:ind w:left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pathways to ventral tegmental area during cocaine-seeking behavior” </w:t>
      </w:r>
      <w:r w:rsidRPr="00374D81">
        <w:rPr>
          <w:rFonts w:ascii="Arial" w:hAnsi="Arial" w:cs="Arial"/>
          <w:u w:val="single"/>
        </w:rPr>
        <w:t>Journal of Neuroscience, 33(6)</w:t>
      </w:r>
      <w:r w:rsidRPr="00374D81">
        <w:rPr>
          <w:rFonts w:ascii="Arial" w:hAnsi="Arial" w:cs="Arial"/>
        </w:rPr>
        <w:t>, 2239-41.</w:t>
      </w:r>
    </w:p>
    <w:p w14:paraId="558548A8" w14:textId="77777777" w:rsidR="00010AA4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11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, Smith, RJ, Moorman, DE, Sartor, GC &amp; Aston-Jones, G. (2012). Multiple roles for </w:t>
      </w:r>
    </w:p>
    <w:p w14:paraId="75413430" w14:textId="77777777" w:rsidR="00010AA4" w:rsidRPr="00374D81" w:rsidRDefault="00010AA4" w:rsidP="00961DE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orexin/hypocretin in addiction.  </w:t>
      </w:r>
      <w:r w:rsidRPr="00374D81">
        <w:rPr>
          <w:rFonts w:ascii="Arial" w:hAnsi="Arial" w:cs="Arial"/>
          <w:u w:val="single"/>
        </w:rPr>
        <w:t>Progress in Brain Research, 198</w:t>
      </w:r>
      <w:r w:rsidRPr="00374D81">
        <w:rPr>
          <w:rFonts w:ascii="Arial" w:hAnsi="Arial" w:cs="Arial"/>
        </w:rPr>
        <w:t>, 79-121.</w:t>
      </w:r>
    </w:p>
    <w:p w14:paraId="617C0980" w14:textId="77777777" w:rsidR="00746542" w:rsidRPr="00374D81" w:rsidRDefault="00746542" w:rsidP="00010AA4">
      <w:pPr>
        <w:widowControl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</w:t>
      </w:r>
      <w:r w:rsidR="000957D2" w:rsidRPr="00374D81">
        <w:rPr>
          <w:rFonts w:ascii="Arial" w:hAnsi="Arial" w:cs="Arial"/>
        </w:rPr>
        <w:t>0</w:t>
      </w:r>
      <w:r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 &amp; Berridge, KC. (2012).  What and when to ‘want?’ Amygdala opioid focusing of incentive </w:t>
      </w:r>
    </w:p>
    <w:p w14:paraId="6E855B46" w14:textId="77777777" w:rsidR="00010AA4" w:rsidRPr="00374D81" w:rsidRDefault="00010AA4" w:rsidP="00006C13">
      <w:pPr>
        <w:widowControl w:val="0"/>
        <w:adjustRightInd w:val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salience on cues for sugar and sex. </w:t>
      </w:r>
      <w:r w:rsidRPr="00374D81">
        <w:rPr>
          <w:rFonts w:ascii="Arial" w:hAnsi="Arial" w:cs="Arial"/>
          <w:u w:val="single"/>
        </w:rPr>
        <w:t>Psychopharmacology. 221,</w:t>
      </w:r>
      <w:r w:rsidRPr="00374D81">
        <w:rPr>
          <w:rFonts w:ascii="Arial" w:hAnsi="Arial" w:cs="Arial"/>
        </w:rPr>
        <w:t xml:space="preserve"> 407-26.</w:t>
      </w:r>
    </w:p>
    <w:p w14:paraId="35EF5A96" w14:textId="77777777" w:rsidR="00006C13" w:rsidRDefault="000957D2" w:rsidP="00006C13">
      <w:pPr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9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  <w:b/>
        </w:rPr>
        <w:t xml:space="preserve">Mahler, SV </w:t>
      </w:r>
      <w:r w:rsidR="00010AA4" w:rsidRPr="00374D81">
        <w:rPr>
          <w:rFonts w:ascii="Arial" w:hAnsi="Arial" w:cs="Arial"/>
        </w:rPr>
        <w:t xml:space="preserve">&amp; de Wit, H (2010).  Cue reactors: Individual differences in cue-induced craving after food or </w:t>
      </w:r>
    </w:p>
    <w:p w14:paraId="0CA970D9" w14:textId="3A730309" w:rsidR="00010AA4" w:rsidRPr="00374D81" w:rsidRDefault="00010AA4" w:rsidP="00006C13">
      <w:pPr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smoking abstinence. </w:t>
      </w:r>
      <w:proofErr w:type="spellStart"/>
      <w:r w:rsidRPr="00374D81">
        <w:rPr>
          <w:rFonts w:ascii="Arial" w:hAnsi="Arial" w:cs="Arial"/>
          <w:u w:val="single"/>
        </w:rPr>
        <w:t>PLoS</w:t>
      </w:r>
      <w:proofErr w:type="spellEnd"/>
      <w:r w:rsidRPr="00374D81">
        <w:rPr>
          <w:rFonts w:ascii="Arial" w:hAnsi="Arial" w:cs="Arial"/>
          <w:u w:val="single"/>
        </w:rPr>
        <w:t xml:space="preserve"> One 5(11)</w:t>
      </w:r>
      <w:r w:rsidRPr="00374D81">
        <w:rPr>
          <w:rFonts w:ascii="Arial" w:hAnsi="Arial" w:cs="Arial"/>
        </w:rPr>
        <w:t xml:space="preserve">: w15475. </w:t>
      </w:r>
      <w:proofErr w:type="gramStart"/>
      <w:r w:rsidRPr="00374D81">
        <w:rPr>
          <w:rFonts w:ascii="Arial" w:hAnsi="Arial" w:cs="Arial"/>
        </w:rPr>
        <w:t>Doi:10.1371/journal.pone</w:t>
      </w:r>
      <w:proofErr w:type="gramEnd"/>
      <w:r w:rsidRPr="00374D81">
        <w:rPr>
          <w:rFonts w:ascii="Arial" w:hAnsi="Arial" w:cs="Arial"/>
        </w:rPr>
        <w:t>.0015475</w:t>
      </w:r>
    </w:p>
    <w:p w14:paraId="5B5AFC03" w14:textId="77777777" w:rsidR="00746542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8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</w:rPr>
        <w:t xml:space="preserve">Smith, KS,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, </w:t>
      </w:r>
      <w:proofErr w:type="spellStart"/>
      <w:r w:rsidR="00010AA4" w:rsidRPr="00374D81">
        <w:rPr>
          <w:rFonts w:ascii="Arial" w:hAnsi="Arial" w:cs="Arial"/>
        </w:rPr>
        <w:t>Peci</w:t>
      </w:r>
      <w:r w:rsidR="00010AA4" w:rsidRPr="00374D81">
        <w:rPr>
          <w:rFonts w:ascii="Arial" w:hAnsi="Arial" w:cs="Arial"/>
          <w:bCs/>
        </w:rPr>
        <w:t>ñ</w:t>
      </w:r>
      <w:r w:rsidR="00010AA4" w:rsidRPr="00374D81">
        <w:rPr>
          <w:rFonts w:ascii="Arial" w:hAnsi="Arial" w:cs="Arial"/>
        </w:rPr>
        <w:t>a</w:t>
      </w:r>
      <w:proofErr w:type="spellEnd"/>
      <w:r w:rsidR="00010AA4" w:rsidRPr="00374D81">
        <w:rPr>
          <w:rFonts w:ascii="Arial" w:hAnsi="Arial" w:cs="Arial"/>
        </w:rPr>
        <w:t xml:space="preserve">, S &amp; </w:t>
      </w:r>
      <w:proofErr w:type="spellStart"/>
      <w:r w:rsidR="00010AA4" w:rsidRPr="00374D81">
        <w:rPr>
          <w:rFonts w:ascii="Arial" w:hAnsi="Arial" w:cs="Arial"/>
        </w:rPr>
        <w:t>Berridge</w:t>
      </w:r>
      <w:proofErr w:type="spellEnd"/>
      <w:r w:rsidR="00010AA4" w:rsidRPr="00374D81">
        <w:rPr>
          <w:rFonts w:ascii="Arial" w:hAnsi="Arial" w:cs="Arial"/>
        </w:rPr>
        <w:t xml:space="preserve">, KC (2010).  Hedonic hotspots: Generating sensory pleasure </w:t>
      </w:r>
    </w:p>
    <w:p w14:paraId="4C82EE5C" w14:textId="77777777" w:rsidR="00010AA4" w:rsidRPr="00374D81" w:rsidRDefault="00010AA4" w:rsidP="0074654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in the brain. In: ML </w:t>
      </w:r>
      <w:proofErr w:type="spellStart"/>
      <w:r w:rsidRPr="00374D81">
        <w:rPr>
          <w:rFonts w:ascii="Arial" w:hAnsi="Arial" w:cs="Arial"/>
        </w:rPr>
        <w:t>Kringelbach</w:t>
      </w:r>
      <w:proofErr w:type="spellEnd"/>
      <w:r w:rsidRPr="00374D81">
        <w:rPr>
          <w:rFonts w:ascii="Arial" w:hAnsi="Arial" w:cs="Arial"/>
        </w:rPr>
        <w:t xml:space="preserve"> &amp; KC </w:t>
      </w:r>
      <w:proofErr w:type="spellStart"/>
      <w:r w:rsidRPr="00374D81">
        <w:rPr>
          <w:rFonts w:ascii="Arial" w:hAnsi="Arial" w:cs="Arial"/>
        </w:rPr>
        <w:t>Berridge</w:t>
      </w:r>
      <w:proofErr w:type="spellEnd"/>
      <w:r w:rsidRPr="00374D81">
        <w:rPr>
          <w:rFonts w:ascii="Arial" w:hAnsi="Arial" w:cs="Arial"/>
        </w:rPr>
        <w:t xml:space="preserve"> (Eds.). </w:t>
      </w:r>
      <w:r w:rsidRPr="00374D81">
        <w:rPr>
          <w:rFonts w:ascii="Arial" w:hAnsi="Arial" w:cs="Arial"/>
          <w:u w:val="single"/>
        </w:rPr>
        <w:t>Pleasures of the Brain.</w:t>
      </w:r>
      <w:r w:rsidRPr="00374D81">
        <w:rPr>
          <w:rFonts w:ascii="Arial" w:hAnsi="Arial" w:cs="Arial"/>
        </w:rPr>
        <w:t xml:space="preserve">  Oxford University Press: </w:t>
      </w:r>
      <w:r w:rsidRPr="00374D81">
        <w:rPr>
          <w:rFonts w:ascii="Arial" w:hAnsi="Arial" w:cs="Arial"/>
        </w:rPr>
        <w:lastRenderedPageBreak/>
        <w:t>Oxford UK.</w:t>
      </w:r>
      <w:r w:rsidRPr="00374D81">
        <w:rPr>
          <w:rFonts w:ascii="Arial" w:hAnsi="Arial" w:cs="Arial"/>
          <w:u w:val="single"/>
        </w:rPr>
        <w:t xml:space="preserve"> </w:t>
      </w:r>
    </w:p>
    <w:p w14:paraId="55FF0F25" w14:textId="77777777" w:rsidR="00746542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7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  <w:b/>
        </w:rPr>
        <w:t xml:space="preserve">Mahler, SV </w:t>
      </w:r>
      <w:r w:rsidR="00010AA4" w:rsidRPr="00374D81">
        <w:rPr>
          <w:rFonts w:ascii="Arial" w:hAnsi="Arial" w:cs="Arial"/>
        </w:rPr>
        <w:t xml:space="preserve">&amp; Berridge, KC. (2009).  Which cue to ‘want?’ Central amygdala opioid activation enhances </w:t>
      </w:r>
    </w:p>
    <w:p w14:paraId="34F4E279" w14:textId="77777777" w:rsidR="00010AA4" w:rsidRPr="00374D81" w:rsidRDefault="00010AA4" w:rsidP="007465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and targets incentive salience on a prepotent reward cue.  </w:t>
      </w:r>
      <w:r w:rsidRPr="00374D81">
        <w:rPr>
          <w:rFonts w:ascii="Arial" w:hAnsi="Arial" w:cs="Arial"/>
          <w:u w:val="single"/>
        </w:rPr>
        <w:t>Journal of Neuroscience, 29(20),</w:t>
      </w:r>
      <w:r w:rsidRPr="00374D81">
        <w:rPr>
          <w:rFonts w:ascii="Arial" w:hAnsi="Arial" w:cs="Arial"/>
        </w:rPr>
        <w:t xml:space="preserve"> 6500-13.</w:t>
      </w:r>
    </w:p>
    <w:p w14:paraId="31A1023E" w14:textId="77777777" w:rsidR="00010AA4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6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, Smith, KS &amp; Berridge, KC. (2007).  Endocannabinoid hedonic hotspot for sensory pleasure: </w:t>
      </w:r>
    </w:p>
    <w:p w14:paraId="08DFC68A" w14:textId="77777777" w:rsidR="00010AA4" w:rsidRPr="00374D81" w:rsidRDefault="00010AA4" w:rsidP="00961DE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lang w:val="sv-SE"/>
        </w:rPr>
      </w:pPr>
      <w:r w:rsidRPr="00374D81">
        <w:rPr>
          <w:rFonts w:ascii="Arial" w:hAnsi="Arial" w:cs="Arial"/>
        </w:rPr>
        <w:t xml:space="preserve">Anandamide in nucleus accumbens shell enhances 'liking' of a sweet reward.  </w:t>
      </w:r>
      <w:r w:rsidRPr="00374D81">
        <w:rPr>
          <w:rFonts w:ascii="Arial" w:hAnsi="Arial" w:cs="Arial"/>
          <w:u w:val="single"/>
        </w:rPr>
        <w:t>Neuropsychopharmacology, 32(11),</w:t>
      </w:r>
      <w:r w:rsidRPr="00374D81">
        <w:rPr>
          <w:rFonts w:ascii="Arial" w:hAnsi="Arial" w:cs="Arial"/>
        </w:rPr>
        <w:t xml:space="preserve"> 2267-78.</w:t>
      </w:r>
    </w:p>
    <w:p w14:paraId="0BD05096" w14:textId="77777777" w:rsidR="00746542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  <w:lang w:val="sv-SE"/>
        </w:rPr>
        <w:t>5</w:t>
      </w:r>
      <w:r w:rsidR="00746542" w:rsidRPr="00374D81">
        <w:rPr>
          <w:rFonts w:ascii="Arial" w:hAnsi="Arial" w:cs="Arial"/>
          <w:lang w:val="sv-SE"/>
        </w:rPr>
        <w:t xml:space="preserve">. </w:t>
      </w:r>
      <w:r w:rsidR="00010AA4" w:rsidRPr="00374D81">
        <w:rPr>
          <w:rFonts w:ascii="Arial" w:hAnsi="Arial" w:cs="Arial"/>
          <w:lang w:val="sv-SE"/>
        </w:rPr>
        <w:t xml:space="preserve">Acheson, A, </w:t>
      </w:r>
      <w:r w:rsidR="00010AA4" w:rsidRPr="00374D81">
        <w:rPr>
          <w:rFonts w:ascii="Arial" w:hAnsi="Arial" w:cs="Arial"/>
          <w:b/>
          <w:lang w:val="sv-SE"/>
        </w:rPr>
        <w:t>Mahler, SV</w:t>
      </w:r>
      <w:r w:rsidR="00010AA4" w:rsidRPr="00374D81">
        <w:rPr>
          <w:rFonts w:ascii="Arial" w:hAnsi="Arial" w:cs="Arial"/>
          <w:lang w:val="sv-SE"/>
        </w:rPr>
        <w:t xml:space="preserve">, Chi, H &amp; de Wit, H. (2006) </w:t>
      </w:r>
      <w:r w:rsidR="00010AA4" w:rsidRPr="00374D81">
        <w:rPr>
          <w:rFonts w:ascii="Arial" w:hAnsi="Arial" w:cs="Arial"/>
        </w:rPr>
        <w:t xml:space="preserve">Differential effects of nicotine on alcohol consumption </w:t>
      </w:r>
    </w:p>
    <w:p w14:paraId="51B043A9" w14:textId="77777777" w:rsidR="00010AA4" w:rsidRPr="00374D81" w:rsidRDefault="00010AA4" w:rsidP="007465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374D81">
        <w:rPr>
          <w:rFonts w:ascii="Arial" w:hAnsi="Arial" w:cs="Arial"/>
        </w:rPr>
        <w:t xml:space="preserve">in men and women.  </w:t>
      </w:r>
      <w:r w:rsidRPr="00374D81">
        <w:rPr>
          <w:rFonts w:ascii="Arial" w:hAnsi="Arial" w:cs="Arial"/>
          <w:u w:val="single"/>
          <w:lang w:val="sv-SE"/>
        </w:rPr>
        <w:t>Psychopharmacology, 186(1),</w:t>
      </w:r>
      <w:r w:rsidRPr="00374D81">
        <w:rPr>
          <w:rFonts w:ascii="Arial" w:hAnsi="Arial" w:cs="Arial"/>
          <w:lang w:val="sv-SE"/>
        </w:rPr>
        <w:t xml:space="preserve"> 54-63.</w:t>
      </w:r>
      <w:r w:rsidRPr="00374D81">
        <w:rPr>
          <w:rFonts w:ascii="Arial" w:hAnsi="Arial" w:cs="Arial"/>
        </w:rPr>
        <w:t xml:space="preserve"> </w:t>
      </w:r>
    </w:p>
    <w:p w14:paraId="72209AEF" w14:textId="77777777" w:rsidR="00746542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4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 &amp; de Wit, H. (2005). Effects of haloperidol on reactions to smoking cues in humans.  </w:t>
      </w:r>
    </w:p>
    <w:p w14:paraId="67E4BC48" w14:textId="77777777" w:rsidR="00010AA4" w:rsidRPr="00374D81" w:rsidRDefault="00010AA4" w:rsidP="007465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spellStart"/>
      <w:r w:rsidRPr="00374D81">
        <w:rPr>
          <w:rFonts w:ascii="Arial" w:hAnsi="Arial" w:cs="Arial"/>
          <w:u w:val="single"/>
        </w:rPr>
        <w:t>Behavioural</w:t>
      </w:r>
      <w:proofErr w:type="spellEnd"/>
      <w:r w:rsidRPr="00374D81">
        <w:rPr>
          <w:rFonts w:ascii="Arial" w:hAnsi="Arial" w:cs="Arial"/>
          <w:u w:val="single"/>
        </w:rPr>
        <w:t xml:space="preserve"> Pharmacology, 16(2),</w:t>
      </w:r>
      <w:r w:rsidRPr="00374D81">
        <w:rPr>
          <w:rFonts w:ascii="Arial" w:hAnsi="Arial" w:cs="Arial"/>
        </w:rPr>
        <w:t xml:space="preserve"> 123-6.  </w:t>
      </w:r>
    </w:p>
    <w:p w14:paraId="4D1800EE" w14:textId="77777777" w:rsidR="00010AA4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3</w:t>
      </w:r>
      <w:r w:rsidR="00746542" w:rsidRPr="00374D81">
        <w:rPr>
          <w:rFonts w:ascii="Arial" w:hAnsi="Arial" w:cs="Arial"/>
        </w:rPr>
        <w:t xml:space="preserve">. </w:t>
      </w:r>
      <w:proofErr w:type="spellStart"/>
      <w:r w:rsidR="00010AA4" w:rsidRPr="00374D81">
        <w:rPr>
          <w:rFonts w:ascii="Arial" w:hAnsi="Arial" w:cs="Arial"/>
        </w:rPr>
        <w:t>Alsene</w:t>
      </w:r>
      <w:proofErr w:type="spellEnd"/>
      <w:r w:rsidR="00010AA4" w:rsidRPr="00374D81">
        <w:rPr>
          <w:rFonts w:ascii="Arial" w:hAnsi="Arial" w:cs="Arial"/>
        </w:rPr>
        <w:t xml:space="preserve">, KA,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, &amp; de Wit, H. (2005).  Effects of </w:t>
      </w:r>
      <w:r w:rsidR="00010AA4" w:rsidRPr="00374D81">
        <w:rPr>
          <w:rFonts w:ascii="Arial" w:hAnsi="Arial" w:cs="Arial"/>
          <w:i/>
        </w:rPr>
        <w:t>d</w:t>
      </w:r>
      <w:r w:rsidR="00010AA4" w:rsidRPr="00374D81">
        <w:rPr>
          <w:rFonts w:ascii="Arial" w:hAnsi="Arial" w:cs="Arial"/>
        </w:rPr>
        <w:t>-amphetamine and smoking abstinence on cue-</w:t>
      </w:r>
    </w:p>
    <w:p w14:paraId="2CE87E15" w14:textId="77777777" w:rsidR="00010AA4" w:rsidRPr="00374D81" w:rsidRDefault="00010AA4" w:rsidP="00961DE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induced cigarette craving. </w:t>
      </w:r>
      <w:r w:rsidRPr="00374D81">
        <w:rPr>
          <w:rFonts w:ascii="Arial" w:hAnsi="Arial" w:cs="Arial"/>
          <w:u w:val="single"/>
        </w:rPr>
        <w:t>Experimental and Clinical Psychopharmacology, 13(3),</w:t>
      </w:r>
      <w:r w:rsidRPr="00374D81">
        <w:rPr>
          <w:rFonts w:ascii="Arial" w:hAnsi="Arial" w:cs="Arial"/>
        </w:rPr>
        <w:t xml:space="preserve"> 209-18.</w:t>
      </w:r>
    </w:p>
    <w:p w14:paraId="6E39BA60" w14:textId="77777777" w:rsidR="00010AA4" w:rsidRPr="00374D81" w:rsidRDefault="000957D2" w:rsidP="00010AA4">
      <w:pPr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</w:rPr>
        <w:t>2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</w:rPr>
        <w:t xml:space="preserve">Young, EM, </w:t>
      </w:r>
      <w:r w:rsidR="00010AA4" w:rsidRPr="00374D81">
        <w:rPr>
          <w:rFonts w:ascii="Arial" w:hAnsi="Arial" w:cs="Arial"/>
          <w:b/>
        </w:rPr>
        <w:t>Mahler, S</w:t>
      </w:r>
      <w:r w:rsidR="00010AA4" w:rsidRPr="00374D81">
        <w:rPr>
          <w:rFonts w:ascii="Arial" w:hAnsi="Arial" w:cs="Arial"/>
        </w:rPr>
        <w:t>, Chi, H, &amp; de Wit, H. (2005). Mecamylamine and ethanol p</w:t>
      </w:r>
      <w:r w:rsidR="00010AA4" w:rsidRPr="00374D81">
        <w:rPr>
          <w:rFonts w:ascii="Arial" w:hAnsi="Arial" w:cs="Arial"/>
          <w:bCs/>
        </w:rPr>
        <w:t xml:space="preserve">reference in healthy </w:t>
      </w:r>
    </w:p>
    <w:p w14:paraId="37AFF168" w14:textId="77777777" w:rsidR="00010AA4" w:rsidRPr="00374D81" w:rsidRDefault="00010AA4" w:rsidP="00961DE1">
      <w:pPr>
        <w:ind w:firstLine="720"/>
        <w:rPr>
          <w:rFonts w:ascii="Arial" w:hAnsi="Arial" w:cs="Arial"/>
        </w:rPr>
      </w:pPr>
      <w:r w:rsidRPr="00374D81">
        <w:rPr>
          <w:rFonts w:ascii="Arial" w:hAnsi="Arial" w:cs="Arial"/>
          <w:bCs/>
        </w:rPr>
        <w:t xml:space="preserve">volunteers. </w:t>
      </w:r>
      <w:r w:rsidRPr="00374D81">
        <w:rPr>
          <w:rStyle w:val="Strong"/>
          <w:rFonts w:ascii="Arial" w:hAnsi="Arial" w:cs="Arial"/>
          <w:b w:val="0"/>
          <w:u w:val="single"/>
        </w:rPr>
        <w:t>Alcoholism</w:t>
      </w:r>
      <w:r w:rsidRPr="00374D81">
        <w:rPr>
          <w:rStyle w:val="ptsearchsource1"/>
          <w:rFonts w:ascii="Arial" w:hAnsi="Arial" w:cs="Arial"/>
          <w:b w:val="0"/>
          <w:u w:val="single"/>
        </w:rPr>
        <w:t xml:space="preserve">: </w:t>
      </w:r>
      <w:r w:rsidRPr="00374D81">
        <w:rPr>
          <w:rStyle w:val="Strong"/>
          <w:rFonts w:ascii="Arial" w:hAnsi="Arial" w:cs="Arial"/>
          <w:b w:val="0"/>
          <w:u w:val="single"/>
        </w:rPr>
        <w:t>Clinical</w:t>
      </w:r>
      <w:r w:rsidRPr="00374D81">
        <w:rPr>
          <w:rStyle w:val="ptsearchsource1"/>
          <w:rFonts w:ascii="Arial" w:hAnsi="Arial" w:cs="Arial"/>
          <w:b w:val="0"/>
          <w:u w:val="single"/>
        </w:rPr>
        <w:t xml:space="preserve"> &amp; </w:t>
      </w:r>
      <w:r w:rsidRPr="00374D81">
        <w:rPr>
          <w:rStyle w:val="Strong"/>
          <w:rFonts w:ascii="Arial" w:hAnsi="Arial" w:cs="Arial"/>
          <w:b w:val="0"/>
          <w:u w:val="single"/>
        </w:rPr>
        <w:t>Experimental</w:t>
      </w:r>
      <w:r w:rsidRPr="00374D81">
        <w:rPr>
          <w:rStyle w:val="ptsearchsource1"/>
          <w:rFonts w:ascii="Arial" w:hAnsi="Arial" w:cs="Arial"/>
          <w:b w:val="0"/>
          <w:u w:val="single"/>
        </w:rPr>
        <w:t xml:space="preserve"> </w:t>
      </w:r>
      <w:r w:rsidRPr="00374D81">
        <w:rPr>
          <w:rStyle w:val="Strong"/>
          <w:rFonts w:ascii="Arial" w:hAnsi="Arial" w:cs="Arial"/>
          <w:b w:val="0"/>
          <w:u w:val="single"/>
        </w:rPr>
        <w:t>Research</w:t>
      </w:r>
      <w:r w:rsidRPr="00374D81">
        <w:rPr>
          <w:rStyle w:val="ptsearchsource1"/>
          <w:rFonts w:ascii="Arial" w:hAnsi="Arial" w:cs="Arial"/>
          <w:b w:val="0"/>
          <w:u w:val="single"/>
        </w:rPr>
        <w:t>. 29(1)</w:t>
      </w:r>
      <w:r w:rsidRPr="00374D81">
        <w:rPr>
          <w:rStyle w:val="ptsearchsource1"/>
          <w:rFonts w:ascii="Arial" w:hAnsi="Arial" w:cs="Arial"/>
          <w:b w:val="0"/>
        </w:rPr>
        <w:t>, 58-65.</w:t>
      </w:r>
      <w:r w:rsidRPr="00374D81">
        <w:rPr>
          <w:rFonts w:ascii="Arial" w:hAnsi="Arial" w:cs="Arial"/>
        </w:rPr>
        <w:t xml:space="preserve"> </w:t>
      </w:r>
    </w:p>
    <w:p w14:paraId="73CCF86C" w14:textId="77777777" w:rsidR="00010AA4" w:rsidRPr="00374D81" w:rsidRDefault="000957D2" w:rsidP="00010A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>1</w:t>
      </w:r>
      <w:r w:rsidR="00746542" w:rsidRPr="00374D81">
        <w:rPr>
          <w:rFonts w:ascii="Arial" w:hAnsi="Arial" w:cs="Arial"/>
        </w:rPr>
        <w:t xml:space="preserve">. </w:t>
      </w:r>
      <w:r w:rsidR="00010AA4" w:rsidRPr="00374D81">
        <w:rPr>
          <w:rFonts w:ascii="Arial" w:hAnsi="Arial" w:cs="Arial"/>
        </w:rPr>
        <w:t xml:space="preserve">Roney, JR, </w:t>
      </w:r>
      <w:r w:rsidR="00010AA4" w:rsidRPr="00374D81">
        <w:rPr>
          <w:rFonts w:ascii="Arial" w:hAnsi="Arial" w:cs="Arial"/>
          <w:b/>
        </w:rPr>
        <w:t>Mahler, SV</w:t>
      </w:r>
      <w:r w:rsidR="00010AA4" w:rsidRPr="00374D81">
        <w:rPr>
          <w:rFonts w:ascii="Arial" w:hAnsi="Arial" w:cs="Arial"/>
        </w:rPr>
        <w:t xml:space="preserve"> &amp; </w:t>
      </w:r>
      <w:proofErr w:type="spellStart"/>
      <w:r w:rsidR="00010AA4" w:rsidRPr="00374D81">
        <w:rPr>
          <w:rFonts w:ascii="Arial" w:hAnsi="Arial" w:cs="Arial"/>
        </w:rPr>
        <w:t>Maestripieri</w:t>
      </w:r>
      <w:proofErr w:type="spellEnd"/>
      <w:r w:rsidR="00010AA4" w:rsidRPr="00374D81">
        <w:rPr>
          <w:rFonts w:ascii="Arial" w:hAnsi="Arial" w:cs="Arial"/>
        </w:rPr>
        <w:t xml:space="preserve">, D. (2003). Behavioral and hormonal responses of men to brief </w:t>
      </w:r>
    </w:p>
    <w:p w14:paraId="196338AE" w14:textId="77777777" w:rsidR="00010AA4" w:rsidRPr="00374D81" w:rsidRDefault="00010AA4" w:rsidP="00010AA4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interactions with women. </w:t>
      </w:r>
      <w:r w:rsidRPr="00374D81">
        <w:rPr>
          <w:rFonts w:ascii="Arial" w:hAnsi="Arial" w:cs="Arial"/>
          <w:u w:val="single"/>
        </w:rPr>
        <w:t>Evolution and Human Behavior, 24,</w:t>
      </w:r>
      <w:r w:rsidRPr="00374D81">
        <w:rPr>
          <w:rFonts w:ascii="Arial" w:hAnsi="Arial" w:cs="Arial"/>
        </w:rPr>
        <w:t xml:space="preserve"> 365-375.</w:t>
      </w:r>
    </w:p>
    <w:p w14:paraId="0E821EFD" w14:textId="77777777" w:rsidR="00963586" w:rsidRPr="00FC6F6B" w:rsidRDefault="00963586" w:rsidP="00010AA4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p w14:paraId="30EB9718" w14:textId="77777777" w:rsidR="00962455" w:rsidRPr="00CB6029" w:rsidRDefault="00962455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CB6029">
        <w:rPr>
          <w:rFonts w:ascii="Arial" w:hAnsi="Arial" w:cs="Arial"/>
          <w:b/>
          <w:bCs/>
          <w:sz w:val="28"/>
          <w:szCs w:val="28"/>
        </w:rPr>
        <w:t>Committee Service:</w:t>
      </w:r>
    </w:p>
    <w:p w14:paraId="59103C9F" w14:textId="77777777" w:rsidR="00F0225F" w:rsidRPr="00374D81" w:rsidRDefault="00A9656A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</w:rPr>
      </w:pPr>
      <w:r w:rsidRPr="00374D81">
        <w:rPr>
          <w:rFonts w:ascii="Arial" w:hAnsi="Arial" w:cs="Arial"/>
          <w:bCs/>
          <w:i/>
        </w:rPr>
        <w:t xml:space="preserve">UCI </w:t>
      </w:r>
      <w:r w:rsidR="00F0225F" w:rsidRPr="00374D81">
        <w:rPr>
          <w:rFonts w:ascii="Arial" w:hAnsi="Arial" w:cs="Arial"/>
          <w:bCs/>
          <w:i/>
        </w:rPr>
        <w:t xml:space="preserve">Ph.D. Committees: </w:t>
      </w:r>
    </w:p>
    <w:p w14:paraId="5EF295D9" w14:textId="3B26E53B" w:rsidR="001D1C89" w:rsidRDefault="001D1C89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Mitchell Farrell (Chair; Stephen Mahler Laboratory; 201</w:t>
      </w:r>
      <w:r w:rsidR="000C7D31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-Present</w:t>
      </w:r>
      <w:r w:rsidR="00E13DD9">
        <w:rPr>
          <w:rFonts w:ascii="Arial" w:hAnsi="Arial" w:cs="Arial"/>
          <w:bCs/>
        </w:rPr>
        <w:t xml:space="preserve">; </w:t>
      </w:r>
      <w:r w:rsidR="00E13DD9" w:rsidRPr="00E13DD9">
        <w:rPr>
          <w:rFonts w:ascii="Arial" w:hAnsi="Arial" w:cs="Arial"/>
          <w:b/>
          <w:bCs/>
          <w:i/>
        </w:rPr>
        <w:t>NIDA F31 NRSA Recipient</w:t>
      </w:r>
      <w:r>
        <w:rPr>
          <w:rFonts w:ascii="Arial" w:hAnsi="Arial" w:cs="Arial"/>
          <w:bCs/>
        </w:rPr>
        <w:t>).</w:t>
      </w:r>
    </w:p>
    <w:p w14:paraId="79F088B2" w14:textId="7E7FAA8F" w:rsidR="000C7D31" w:rsidRDefault="000C7D31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Sophia Levis (Stephen Mahler and </w:t>
      </w:r>
      <w:proofErr w:type="spellStart"/>
      <w:r>
        <w:rPr>
          <w:rFonts w:ascii="Arial" w:hAnsi="Arial" w:cs="Arial"/>
          <w:bCs/>
        </w:rPr>
        <w:t>Tallie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Baram</w:t>
      </w:r>
      <w:proofErr w:type="spellEnd"/>
      <w:r>
        <w:rPr>
          <w:rFonts w:ascii="Arial" w:hAnsi="Arial" w:cs="Arial"/>
          <w:bCs/>
        </w:rPr>
        <w:t xml:space="preserve"> Laboratories; 2018-Present)</w:t>
      </w:r>
    </w:p>
    <w:p w14:paraId="02BF351A" w14:textId="60A3C684" w:rsidR="000C7D31" w:rsidRDefault="000C7D31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Julian Quintanilla (Gary Lynch and Stephen Mahler Laboratories; 2018-Present)</w:t>
      </w:r>
    </w:p>
    <w:p w14:paraId="1B6B89DD" w14:textId="25F65C97" w:rsidR="00F0225F" w:rsidRPr="00374D81" w:rsidRDefault="00F0225F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>Alberto Lopez (Marcelo Wood Laboratory; 2016-</w:t>
      </w:r>
      <w:r w:rsidR="000C7D31">
        <w:rPr>
          <w:rFonts w:ascii="Arial" w:hAnsi="Arial" w:cs="Arial"/>
          <w:bCs/>
        </w:rPr>
        <w:t>2018</w:t>
      </w:r>
      <w:r w:rsidRPr="00374D81">
        <w:rPr>
          <w:rFonts w:ascii="Arial" w:hAnsi="Arial" w:cs="Arial"/>
          <w:bCs/>
        </w:rPr>
        <w:t>)</w:t>
      </w:r>
    </w:p>
    <w:p w14:paraId="0794A992" w14:textId="5E89B5AA" w:rsidR="00A9656A" w:rsidRDefault="00A9656A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>Rianne Campbell (Marcelo Wood Laboratory; 2016-Present)</w:t>
      </w:r>
    </w:p>
    <w:p w14:paraId="640B2BAC" w14:textId="392AA860" w:rsidR="006278C0" w:rsidRDefault="006278C0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Jessica </w:t>
      </w:r>
      <w:proofErr w:type="spellStart"/>
      <w:r>
        <w:rPr>
          <w:rFonts w:ascii="Arial" w:hAnsi="Arial" w:cs="Arial"/>
          <w:bCs/>
        </w:rPr>
        <w:t>Yaros</w:t>
      </w:r>
      <w:proofErr w:type="spellEnd"/>
      <w:r>
        <w:rPr>
          <w:rFonts w:ascii="Arial" w:hAnsi="Arial" w:cs="Arial"/>
          <w:bCs/>
        </w:rPr>
        <w:t xml:space="preserve"> (Mike Yassa Laboratory; 2019-Present)</w:t>
      </w:r>
    </w:p>
    <w:p w14:paraId="348A338E" w14:textId="36912CDB" w:rsidR="006278C0" w:rsidRDefault="006278C0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Yasmine </w:t>
      </w:r>
      <w:proofErr w:type="spellStart"/>
      <w:r>
        <w:rPr>
          <w:rFonts w:ascii="Arial" w:hAnsi="Arial" w:cs="Arial"/>
          <w:bCs/>
        </w:rPr>
        <w:t>Sherafat</w:t>
      </w:r>
      <w:proofErr w:type="spellEnd"/>
      <w:r>
        <w:rPr>
          <w:rFonts w:ascii="Arial" w:hAnsi="Arial" w:cs="Arial"/>
          <w:bCs/>
        </w:rPr>
        <w:t xml:space="preserve"> (Christie Fowler Laboratory; 2019-Present)</w:t>
      </w:r>
    </w:p>
    <w:p w14:paraId="7A7290FE" w14:textId="7B210F8D" w:rsidR="006278C0" w:rsidRDefault="006278C0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Angelene</w:t>
      </w:r>
      <w:proofErr w:type="spellEnd"/>
      <w:r>
        <w:rPr>
          <w:rFonts w:ascii="Arial" w:hAnsi="Arial" w:cs="Arial"/>
          <w:bCs/>
        </w:rPr>
        <w:t xml:space="preserve"> Eugene (Christie Fowler Laboratory; 2019-Present)</w:t>
      </w:r>
    </w:p>
    <w:p w14:paraId="3E5E8E5B" w14:textId="2C56D05B" w:rsidR="00144923" w:rsidRDefault="00144923" w:rsidP="00F0225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Steven Granger (Mike Yassa Laboratory; 2019-Present)</w:t>
      </w:r>
    </w:p>
    <w:p w14:paraId="6D3A080C" w14:textId="77777777" w:rsidR="005942D3" w:rsidRPr="00FC6F6B" w:rsidRDefault="005942D3" w:rsidP="005942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12"/>
        </w:rPr>
      </w:pPr>
    </w:p>
    <w:p w14:paraId="6653B589" w14:textId="77777777" w:rsidR="005942D3" w:rsidRPr="00374D81" w:rsidRDefault="00A9656A" w:rsidP="005942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</w:rPr>
      </w:pPr>
      <w:r w:rsidRPr="00374D81">
        <w:rPr>
          <w:rFonts w:ascii="Arial" w:hAnsi="Arial" w:cs="Arial"/>
          <w:bCs/>
          <w:i/>
        </w:rPr>
        <w:t xml:space="preserve">UCI </w:t>
      </w:r>
      <w:r w:rsidR="005942D3" w:rsidRPr="00374D81">
        <w:rPr>
          <w:rFonts w:ascii="Arial" w:hAnsi="Arial" w:cs="Arial"/>
          <w:bCs/>
          <w:i/>
        </w:rPr>
        <w:t>Rank and Tenure Committees:</w:t>
      </w:r>
    </w:p>
    <w:p w14:paraId="3468284E" w14:textId="083C2264" w:rsidR="005942D3" w:rsidRPr="00374D81" w:rsidRDefault="005942D3" w:rsidP="005942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  <w:i/>
        </w:rPr>
        <w:tab/>
      </w:r>
      <w:r w:rsidR="005D7D80" w:rsidRPr="00374D81">
        <w:rPr>
          <w:rFonts w:ascii="Arial" w:hAnsi="Arial" w:cs="Arial"/>
          <w:bCs/>
        </w:rPr>
        <w:t>T</w:t>
      </w:r>
      <w:r w:rsidR="005E6A44">
        <w:rPr>
          <w:rFonts w:ascii="Arial" w:hAnsi="Arial" w:cs="Arial"/>
          <w:bCs/>
        </w:rPr>
        <w:t>hree</w:t>
      </w:r>
      <w:r w:rsidRPr="00374D81">
        <w:rPr>
          <w:rFonts w:ascii="Arial" w:hAnsi="Arial" w:cs="Arial"/>
          <w:bCs/>
        </w:rPr>
        <w:t xml:space="preserve"> Tenure Review Committee</w:t>
      </w:r>
      <w:r w:rsidR="005D7D80" w:rsidRPr="00374D81">
        <w:rPr>
          <w:rFonts w:ascii="Arial" w:hAnsi="Arial" w:cs="Arial"/>
          <w:bCs/>
        </w:rPr>
        <w:t>s</w:t>
      </w:r>
      <w:r w:rsidRPr="00374D81">
        <w:rPr>
          <w:rFonts w:ascii="Arial" w:hAnsi="Arial" w:cs="Arial"/>
          <w:bCs/>
        </w:rPr>
        <w:t xml:space="preserve"> (2016</w:t>
      </w:r>
      <w:r w:rsidR="00990109" w:rsidRPr="00374D81">
        <w:rPr>
          <w:rFonts w:ascii="Arial" w:hAnsi="Arial" w:cs="Arial"/>
          <w:bCs/>
        </w:rPr>
        <w:t>-1</w:t>
      </w:r>
      <w:r w:rsidR="005E6A44">
        <w:rPr>
          <w:rFonts w:ascii="Arial" w:hAnsi="Arial" w:cs="Arial"/>
          <w:bCs/>
        </w:rPr>
        <w:t>8</w:t>
      </w:r>
      <w:r w:rsidRPr="00374D81">
        <w:rPr>
          <w:rFonts w:ascii="Arial" w:hAnsi="Arial" w:cs="Arial"/>
          <w:bCs/>
        </w:rPr>
        <w:t>)</w:t>
      </w:r>
    </w:p>
    <w:p w14:paraId="1ADF0284" w14:textId="34CC2763" w:rsidR="00746542" w:rsidRPr="00374D81" w:rsidRDefault="00746542" w:rsidP="005942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ab/>
      </w:r>
      <w:r w:rsidR="00D23876">
        <w:rPr>
          <w:rFonts w:ascii="Arial" w:hAnsi="Arial" w:cs="Arial"/>
          <w:bCs/>
        </w:rPr>
        <w:t>Four</w:t>
      </w:r>
      <w:r w:rsidR="005D7D80" w:rsidRPr="00374D81">
        <w:rPr>
          <w:rFonts w:ascii="Arial" w:hAnsi="Arial" w:cs="Arial"/>
          <w:bCs/>
        </w:rPr>
        <w:t xml:space="preserve"> Merit</w:t>
      </w:r>
      <w:r w:rsidRPr="00374D81">
        <w:rPr>
          <w:rFonts w:ascii="Arial" w:hAnsi="Arial" w:cs="Arial"/>
          <w:bCs/>
        </w:rPr>
        <w:t xml:space="preserve"> Review Committee</w:t>
      </w:r>
      <w:r w:rsidR="00A9656A" w:rsidRPr="00374D81">
        <w:rPr>
          <w:rFonts w:ascii="Arial" w:hAnsi="Arial" w:cs="Arial"/>
          <w:bCs/>
        </w:rPr>
        <w:t>s</w:t>
      </w:r>
      <w:r w:rsidRPr="00374D81">
        <w:rPr>
          <w:rFonts w:ascii="Arial" w:hAnsi="Arial" w:cs="Arial"/>
          <w:bCs/>
        </w:rPr>
        <w:t xml:space="preserve"> (2016</w:t>
      </w:r>
      <w:r w:rsidR="00F31119" w:rsidRPr="00374D81">
        <w:rPr>
          <w:rFonts w:ascii="Arial" w:hAnsi="Arial" w:cs="Arial"/>
          <w:bCs/>
        </w:rPr>
        <w:t>-1</w:t>
      </w:r>
      <w:r w:rsidR="00D23876">
        <w:rPr>
          <w:rFonts w:ascii="Arial" w:hAnsi="Arial" w:cs="Arial"/>
          <w:bCs/>
        </w:rPr>
        <w:t>8</w:t>
      </w:r>
      <w:r w:rsidRPr="00374D81">
        <w:rPr>
          <w:rFonts w:ascii="Arial" w:hAnsi="Arial" w:cs="Arial"/>
          <w:bCs/>
        </w:rPr>
        <w:t>)</w:t>
      </w:r>
    </w:p>
    <w:p w14:paraId="7870550C" w14:textId="77777777" w:rsidR="00A9656A" w:rsidRPr="00FC6F6B" w:rsidRDefault="00A9656A" w:rsidP="005942D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4"/>
        </w:rPr>
      </w:pPr>
    </w:p>
    <w:p w14:paraId="087B9810" w14:textId="77777777" w:rsidR="00F0225F" w:rsidRPr="00374D81" w:rsidRDefault="00A9656A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</w:rPr>
      </w:pPr>
      <w:r w:rsidRPr="00374D81">
        <w:rPr>
          <w:rFonts w:ascii="Arial" w:hAnsi="Arial" w:cs="Arial"/>
          <w:bCs/>
          <w:i/>
        </w:rPr>
        <w:t>Other UCI</w:t>
      </w:r>
      <w:r w:rsidR="00746542" w:rsidRPr="00374D81">
        <w:rPr>
          <w:rFonts w:ascii="Arial" w:hAnsi="Arial" w:cs="Arial"/>
          <w:bCs/>
          <w:i/>
        </w:rPr>
        <w:t xml:space="preserve"> </w:t>
      </w:r>
      <w:r w:rsidR="00F0225F" w:rsidRPr="00374D81">
        <w:rPr>
          <w:rFonts w:ascii="Arial" w:hAnsi="Arial" w:cs="Arial"/>
          <w:bCs/>
          <w:i/>
        </w:rPr>
        <w:t xml:space="preserve">Service: </w:t>
      </w:r>
    </w:p>
    <w:p w14:paraId="0885441B" w14:textId="77777777" w:rsidR="00F0225F" w:rsidRPr="00374D81" w:rsidRDefault="00F0225F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>University of California Irvine Center for Addiction Neuroscience (ICAN), Executive Committee (2015-Present).</w:t>
      </w:r>
    </w:p>
    <w:p w14:paraId="7B926C50" w14:textId="77777777" w:rsidR="00A9656A" w:rsidRPr="00FC6F6B" w:rsidRDefault="00A9656A" w:rsidP="00A9656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12"/>
        </w:rPr>
      </w:pPr>
    </w:p>
    <w:p w14:paraId="1AF19716" w14:textId="2DA6CD27" w:rsidR="00277902" w:rsidRDefault="00277902" w:rsidP="00A9656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University of California ICAL: Impact of Cannabinoids Across Lifespan, Executive Committee (2018-Present).</w:t>
      </w:r>
    </w:p>
    <w:p w14:paraId="73191A38" w14:textId="77777777" w:rsidR="00277902" w:rsidRPr="00277902" w:rsidRDefault="00277902" w:rsidP="00A9656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2"/>
        </w:rPr>
      </w:pPr>
    </w:p>
    <w:p w14:paraId="3B523538" w14:textId="77777777" w:rsidR="00A9656A" w:rsidRPr="00374D81" w:rsidRDefault="00A9656A" w:rsidP="00A9656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>Awards and Honors Committees: Judging honors theses, choosing award-winning students (2017</w:t>
      </w:r>
      <w:r w:rsidR="008A679D" w:rsidRPr="00374D81">
        <w:rPr>
          <w:rFonts w:ascii="Arial" w:hAnsi="Arial" w:cs="Arial"/>
          <w:bCs/>
        </w:rPr>
        <w:t>-Present</w:t>
      </w:r>
      <w:r w:rsidRPr="00374D81">
        <w:rPr>
          <w:rFonts w:ascii="Arial" w:hAnsi="Arial" w:cs="Arial"/>
          <w:bCs/>
        </w:rPr>
        <w:t>)</w:t>
      </w:r>
      <w:r w:rsidR="008A679D" w:rsidRPr="00374D81">
        <w:rPr>
          <w:rFonts w:ascii="Arial" w:hAnsi="Arial" w:cs="Arial"/>
          <w:bCs/>
        </w:rPr>
        <w:t>.</w:t>
      </w:r>
    </w:p>
    <w:p w14:paraId="5BD07E6F" w14:textId="77777777" w:rsidR="00A9656A" w:rsidRPr="00FC6F6B" w:rsidRDefault="00A9656A" w:rsidP="00A9656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2"/>
        </w:rPr>
      </w:pPr>
    </w:p>
    <w:p w14:paraId="688F410A" w14:textId="6006B26C" w:rsidR="00A9656A" w:rsidRPr="00374D81" w:rsidRDefault="00A9656A" w:rsidP="00A9656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 xml:space="preserve">Graduate Curriculum Committee: Redesigning </w:t>
      </w:r>
      <w:r w:rsidR="00FC6F6B">
        <w:rPr>
          <w:rFonts w:ascii="Arial" w:hAnsi="Arial" w:cs="Arial"/>
          <w:bCs/>
        </w:rPr>
        <w:t>1</w:t>
      </w:r>
      <w:r w:rsidR="00FC6F6B" w:rsidRPr="00FC6F6B">
        <w:rPr>
          <w:rFonts w:ascii="Arial" w:hAnsi="Arial" w:cs="Arial"/>
          <w:bCs/>
          <w:vertAlign w:val="superscript"/>
        </w:rPr>
        <w:t>st</w:t>
      </w:r>
      <w:r w:rsidR="00FC6F6B">
        <w:rPr>
          <w:rFonts w:ascii="Arial" w:hAnsi="Arial" w:cs="Arial"/>
          <w:bCs/>
        </w:rPr>
        <w:t xml:space="preserve"> </w:t>
      </w:r>
      <w:r w:rsidRPr="00374D81">
        <w:rPr>
          <w:rFonts w:ascii="Arial" w:hAnsi="Arial" w:cs="Arial"/>
          <w:bCs/>
        </w:rPr>
        <w:t xml:space="preserve">year Interdepartmental Neuroscience Program core </w:t>
      </w:r>
    </w:p>
    <w:p w14:paraId="5ABEF8DE" w14:textId="77777777" w:rsidR="00A9656A" w:rsidRPr="00374D81" w:rsidRDefault="00A9656A" w:rsidP="00A9656A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>curriculum (2017</w:t>
      </w:r>
      <w:r w:rsidR="008A679D" w:rsidRPr="00374D81">
        <w:rPr>
          <w:rFonts w:ascii="Arial" w:hAnsi="Arial" w:cs="Arial"/>
          <w:bCs/>
        </w:rPr>
        <w:t>-Present</w:t>
      </w:r>
      <w:r w:rsidRPr="00374D81">
        <w:rPr>
          <w:rFonts w:ascii="Arial" w:hAnsi="Arial" w:cs="Arial"/>
          <w:bCs/>
        </w:rPr>
        <w:t>)</w:t>
      </w:r>
    </w:p>
    <w:p w14:paraId="6B5E4D7D" w14:textId="77777777" w:rsidR="00F0225F" w:rsidRPr="003E2242" w:rsidRDefault="00F0225F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4"/>
        </w:rPr>
      </w:pPr>
    </w:p>
    <w:p w14:paraId="1BCFA362" w14:textId="77777777" w:rsidR="00962455" w:rsidRPr="00CB6029" w:rsidRDefault="00962455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CB6029">
        <w:rPr>
          <w:rFonts w:ascii="Arial" w:hAnsi="Arial" w:cs="Arial"/>
          <w:b/>
          <w:bCs/>
          <w:sz w:val="28"/>
          <w:szCs w:val="28"/>
        </w:rPr>
        <w:t>Peer Reviewing Service:</w:t>
      </w:r>
    </w:p>
    <w:p w14:paraId="07BB9A88" w14:textId="048FB098" w:rsidR="00643F84" w:rsidRDefault="00643F84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374D81">
        <w:rPr>
          <w:rFonts w:ascii="Arial" w:hAnsi="Arial" w:cs="Arial"/>
          <w:bCs/>
        </w:rPr>
        <w:t xml:space="preserve">Top Ten Most Peer Reviews, </w:t>
      </w:r>
      <w:r w:rsidRPr="00374D81">
        <w:rPr>
          <w:rFonts w:ascii="Arial" w:hAnsi="Arial" w:cs="Arial"/>
          <w:bCs/>
          <w:i/>
        </w:rPr>
        <w:t xml:space="preserve">Neuropsychopharmacology </w:t>
      </w:r>
      <w:r w:rsidRPr="00374D81">
        <w:rPr>
          <w:rFonts w:ascii="Arial" w:hAnsi="Arial" w:cs="Arial"/>
          <w:bCs/>
        </w:rPr>
        <w:t>(2015</w:t>
      </w:r>
      <w:r w:rsidR="00FB0256" w:rsidRPr="00374D81">
        <w:rPr>
          <w:rFonts w:ascii="Arial" w:hAnsi="Arial" w:cs="Arial"/>
          <w:bCs/>
        </w:rPr>
        <w:t>; 201</w:t>
      </w:r>
      <w:r w:rsidR="00FC6F6B">
        <w:rPr>
          <w:rFonts w:ascii="Arial" w:hAnsi="Arial" w:cs="Arial"/>
          <w:bCs/>
        </w:rPr>
        <w:t>7</w:t>
      </w:r>
      <w:r w:rsidRPr="00374D81">
        <w:rPr>
          <w:rFonts w:ascii="Arial" w:hAnsi="Arial" w:cs="Arial"/>
          <w:bCs/>
        </w:rPr>
        <w:t>)</w:t>
      </w:r>
    </w:p>
    <w:p w14:paraId="01D20397" w14:textId="77777777" w:rsidR="001778B8" w:rsidRDefault="001778B8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0E07A8A" w14:textId="3AAE87C2" w:rsidR="001778B8" w:rsidRPr="00374D81" w:rsidRDefault="001778B8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Publons</w:t>
      </w:r>
      <w:proofErr w:type="spellEnd"/>
      <w:r>
        <w:rPr>
          <w:rFonts w:ascii="Arial" w:hAnsi="Arial" w:cs="Arial"/>
          <w:bCs/>
        </w:rPr>
        <w:t xml:space="preserve"> “Top </w:t>
      </w:r>
      <w:r w:rsidR="006F166D">
        <w:rPr>
          <w:rFonts w:ascii="Arial" w:hAnsi="Arial" w:cs="Arial"/>
          <w:bCs/>
        </w:rPr>
        <w:t xml:space="preserve">1% </w:t>
      </w:r>
      <w:r>
        <w:rPr>
          <w:rFonts w:ascii="Arial" w:hAnsi="Arial" w:cs="Arial"/>
          <w:bCs/>
        </w:rPr>
        <w:t>Peer Reviewer” (2018)</w:t>
      </w:r>
    </w:p>
    <w:p w14:paraId="43240229" w14:textId="77777777" w:rsidR="00962455" w:rsidRPr="00FC6F6B" w:rsidRDefault="00962455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4"/>
        </w:rPr>
      </w:pPr>
    </w:p>
    <w:p w14:paraId="5773C5EB" w14:textId="08B77A0D" w:rsidR="00962455" w:rsidRPr="00374D81" w:rsidRDefault="00962455" w:rsidP="00643F8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</w:rPr>
      </w:pPr>
      <w:r w:rsidRPr="00374D81">
        <w:rPr>
          <w:rFonts w:ascii="Arial" w:hAnsi="Arial" w:cs="Arial"/>
          <w:bCs/>
        </w:rPr>
        <w:t xml:space="preserve">Ad Hoc Reviewer for </w:t>
      </w:r>
      <w:r w:rsidR="00C760CB" w:rsidRPr="00374D81">
        <w:rPr>
          <w:rFonts w:ascii="Arial" w:hAnsi="Arial" w:cs="Arial"/>
          <w:bCs/>
          <w:i/>
        </w:rPr>
        <w:t>Addiction Biology,</w:t>
      </w:r>
      <w:r w:rsidR="00C760CB" w:rsidRPr="00374D81">
        <w:rPr>
          <w:rFonts w:ascii="Arial" w:hAnsi="Arial" w:cs="Arial"/>
          <w:bCs/>
        </w:rPr>
        <w:t xml:space="preserve"> </w:t>
      </w:r>
      <w:proofErr w:type="spellStart"/>
      <w:r w:rsidRPr="00374D81">
        <w:rPr>
          <w:rFonts w:ascii="Arial" w:hAnsi="Arial" w:cs="Arial"/>
          <w:bCs/>
          <w:i/>
        </w:rPr>
        <w:t>Behavioural</w:t>
      </w:r>
      <w:proofErr w:type="spellEnd"/>
      <w:r w:rsidRPr="00374D81">
        <w:rPr>
          <w:rFonts w:ascii="Arial" w:hAnsi="Arial" w:cs="Arial"/>
          <w:bCs/>
          <w:i/>
        </w:rPr>
        <w:t xml:space="preserve"> Brain Research, Biological Psychiatry, </w:t>
      </w:r>
      <w:r w:rsidR="00643F84" w:rsidRPr="00374D81">
        <w:rPr>
          <w:rFonts w:ascii="Arial" w:hAnsi="Arial" w:cs="Arial"/>
          <w:bCs/>
          <w:i/>
        </w:rPr>
        <w:t xml:space="preserve">Brain, Behavior, </w:t>
      </w:r>
      <w:r w:rsidR="00643F84" w:rsidRPr="00374D81">
        <w:rPr>
          <w:rFonts w:ascii="Arial" w:hAnsi="Arial" w:cs="Arial"/>
          <w:bCs/>
          <w:i/>
        </w:rPr>
        <w:lastRenderedPageBreak/>
        <w:t xml:space="preserve">and Evolution, </w:t>
      </w:r>
      <w:r w:rsidRPr="00374D81">
        <w:rPr>
          <w:rFonts w:ascii="Arial" w:hAnsi="Arial" w:cs="Arial"/>
          <w:bCs/>
          <w:i/>
        </w:rPr>
        <w:t xml:space="preserve">Brain Research, British Journal of Pharmacology, </w:t>
      </w:r>
      <w:r w:rsidR="00FC6F6B">
        <w:rPr>
          <w:rFonts w:ascii="Arial" w:hAnsi="Arial" w:cs="Arial"/>
          <w:bCs/>
          <w:i/>
        </w:rPr>
        <w:t xml:space="preserve">Cannabis &amp; Cannabinoid Research, </w:t>
      </w:r>
      <w:r w:rsidRPr="00374D81">
        <w:rPr>
          <w:rFonts w:ascii="Arial" w:hAnsi="Arial" w:cs="Arial"/>
          <w:bCs/>
          <w:i/>
        </w:rPr>
        <w:t xml:space="preserve">European Neuropsychopharmacology, International Journal of Neuropsychopharmacology, Journal of Neuroscience, </w:t>
      </w:r>
      <w:r w:rsidR="001778B8">
        <w:rPr>
          <w:rFonts w:ascii="Arial" w:hAnsi="Arial" w:cs="Arial"/>
          <w:bCs/>
          <w:i/>
        </w:rPr>
        <w:t xml:space="preserve">Nature Communications, </w:t>
      </w:r>
      <w:r w:rsidRPr="00374D81">
        <w:rPr>
          <w:rFonts w:ascii="Arial" w:hAnsi="Arial" w:cs="Arial"/>
          <w:bCs/>
          <w:i/>
        </w:rPr>
        <w:t>Nature Neuroscience, Neuropsychopharmaco</w:t>
      </w:r>
      <w:r w:rsidR="00643F84" w:rsidRPr="00374D81">
        <w:rPr>
          <w:rFonts w:ascii="Arial" w:hAnsi="Arial" w:cs="Arial"/>
          <w:bCs/>
          <w:i/>
        </w:rPr>
        <w:t>l</w:t>
      </w:r>
      <w:r w:rsidRPr="00374D81">
        <w:rPr>
          <w:rFonts w:ascii="Arial" w:hAnsi="Arial" w:cs="Arial"/>
          <w:bCs/>
          <w:i/>
        </w:rPr>
        <w:t>ogy, Neuroscience, Physiology and Behavior,</w:t>
      </w:r>
      <w:r w:rsidRPr="00374D81">
        <w:rPr>
          <w:rFonts w:ascii="Arial" w:hAnsi="Arial" w:cs="Arial"/>
          <w:bCs/>
        </w:rPr>
        <w:t xml:space="preserve"> </w:t>
      </w:r>
      <w:proofErr w:type="spellStart"/>
      <w:r w:rsidRPr="00374D81">
        <w:rPr>
          <w:rFonts w:ascii="Arial" w:hAnsi="Arial" w:cs="Arial"/>
          <w:bCs/>
          <w:i/>
        </w:rPr>
        <w:t>PLoS</w:t>
      </w:r>
      <w:proofErr w:type="spellEnd"/>
      <w:r w:rsidRPr="00374D81">
        <w:rPr>
          <w:rFonts w:ascii="Arial" w:hAnsi="Arial" w:cs="Arial"/>
          <w:bCs/>
          <w:i/>
        </w:rPr>
        <w:t xml:space="preserve"> One,</w:t>
      </w:r>
      <w:r w:rsidRPr="00374D81">
        <w:rPr>
          <w:rFonts w:ascii="Arial" w:hAnsi="Arial" w:cs="Arial"/>
          <w:bCs/>
        </w:rPr>
        <w:t xml:space="preserve"> </w:t>
      </w:r>
      <w:r w:rsidRPr="00374D81">
        <w:rPr>
          <w:rFonts w:ascii="Arial" w:hAnsi="Arial" w:cs="Arial"/>
          <w:bCs/>
          <w:i/>
        </w:rPr>
        <w:t>PNAS</w:t>
      </w:r>
      <w:r w:rsidRPr="00374D81">
        <w:rPr>
          <w:rFonts w:ascii="Arial" w:hAnsi="Arial" w:cs="Arial"/>
          <w:bCs/>
        </w:rPr>
        <w:t xml:space="preserve">, and </w:t>
      </w:r>
      <w:r w:rsidRPr="00374D81">
        <w:rPr>
          <w:rFonts w:ascii="Arial" w:hAnsi="Arial" w:cs="Arial"/>
          <w:bCs/>
          <w:i/>
        </w:rPr>
        <w:t>Psychopharmacology</w:t>
      </w:r>
    </w:p>
    <w:p w14:paraId="0F7CBF36" w14:textId="77777777" w:rsidR="00962455" w:rsidRPr="00FC6F6B" w:rsidRDefault="00962455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0"/>
        </w:rPr>
      </w:pPr>
    </w:p>
    <w:p w14:paraId="3FC0313E" w14:textId="77777777" w:rsidR="00962455" w:rsidRPr="00CB6029" w:rsidRDefault="00962455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CB6029">
        <w:rPr>
          <w:rFonts w:ascii="Arial" w:hAnsi="Arial" w:cs="Arial"/>
          <w:b/>
          <w:bCs/>
          <w:sz w:val="28"/>
          <w:szCs w:val="28"/>
        </w:rPr>
        <w:t>Teaching Experience:</w:t>
      </w:r>
    </w:p>
    <w:p w14:paraId="4B2DDAF5" w14:textId="77777777" w:rsidR="002A76CF" w:rsidRPr="00CB6029" w:rsidRDefault="002A76CF" w:rsidP="002A76C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CB6029">
        <w:rPr>
          <w:rFonts w:ascii="Arial" w:hAnsi="Arial" w:cs="Arial"/>
          <w:b/>
          <w:bCs/>
          <w:u w:val="single"/>
        </w:rPr>
        <w:t>Classroom Teaching:</w:t>
      </w:r>
    </w:p>
    <w:p w14:paraId="3935D520" w14:textId="77777777" w:rsidR="002A76CF" w:rsidRPr="00374D81" w:rsidRDefault="002A76CF" w:rsidP="002A76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/>
        </w:rPr>
      </w:pPr>
      <w:r w:rsidRPr="00374D81">
        <w:rPr>
          <w:rFonts w:ascii="Arial" w:hAnsi="Arial" w:cs="Arial"/>
          <w:b/>
          <w:i/>
        </w:rPr>
        <w:t>The University of California, Irvine.</w:t>
      </w:r>
    </w:p>
    <w:p w14:paraId="2428EDCB" w14:textId="68DCE45A" w:rsidR="002A76CF" w:rsidRPr="00374D81" w:rsidRDefault="002A76CF" w:rsidP="006278C0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i/>
        </w:rPr>
        <w:t>--Biology 38: Mind, Memory and the Brain</w:t>
      </w:r>
      <w:r w:rsidRPr="00374D81">
        <w:rPr>
          <w:rFonts w:ascii="Arial" w:hAnsi="Arial" w:cs="Arial"/>
        </w:rPr>
        <w:t xml:space="preserve"> (Undergraduate</w:t>
      </w:r>
      <w:r w:rsidR="006278C0">
        <w:rPr>
          <w:rFonts w:ascii="Arial" w:hAnsi="Arial" w:cs="Arial"/>
        </w:rPr>
        <w:t xml:space="preserve"> Non-Majors</w:t>
      </w:r>
      <w:r w:rsidRPr="00374D81">
        <w:rPr>
          <w:rFonts w:ascii="Arial" w:hAnsi="Arial" w:cs="Arial"/>
        </w:rPr>
        <w:t>)</w:t>
      </w:r>
    </w:p>
    <w:p w14:paraId="4EEA8F13" w14:textId="1DB41015" w:rsidR="002A76CF" w:rsidRPr="00374D81" w:rsidRDefault="002A76CF" w:rsidP="006278C0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i/>
        </w:rPr>
        <w:t xml:space="preserve">--Neuroscience 110: Neurobiology &amp; Behavior </w:t>
      </w:r>
      <w:r w:rsidRPr="00374D81">
        <w:rPr>
          <w:rFonts w:ascii="Arial" w:hAnsi="Arial" w:cs="Arial"/>
        </w:rPr>
        <w:t>(Undergraduate</w:t>
      </w:r>
      <w:r w:rsidR="006278C0">
        <w:rPr>
          <w:rFonts w:ascii="Arial" w:hAnsi="Arial" w:cs="Arial"/>
        </w:rPr>
        <w:t xml:space="preserve"> Bio Majors)</w:t>
      </w:r>
      <w:r w:rsidRPr="00374D81">
        <w:rPr>
          <w:rFonts w:ascii="Arial" w:hAnsi="Arial" w:cs="Arial"/>
        </w:rPr>
        <w:t xml:space="preserve"> </w:t>
      </w:r>
    </w:p>
    <w:p w14:paraId="1A61B508" w14:textId="7F47C43A" w:rsidR="002A76CF" w:rsidRPr="00374D81" w:rsidRDefault="002A76CF" w:rsidP="006278C0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i/>
        </w:rPr>
        <w:t xml:space="preserve">--Neurobiology &amp; Behavior 209: Behavioral Neuroscience </w:t>
      </w:r>
      <w:r w:rsidRPr="00374D81">
        <w:rPr>
          <w:rFonts w:ascii="Arial" w:hAnsi="Arial" w:cs="Arial"/>
        </w:rPr>
        <w:t>(</w:t>
      </w:r>
      <w:r w:rsidR="006278C0">
        <w:rPr>
          <w:rFonts w:ascii="Arial" w:hAnsi="Arial" w:cs="Arial"/>
        </w:rPr>
        <w:t>1</w:t>
      </w:r>
      <w:r w:rsidR="006278C0" w:rsidRPr="006278C0">
        <w:rPr>
          <w:rFonts w:ascii="Arial" w:hAnsi="Arial" w:cs="Arial"/>
          <w:vertAlign w:val="superscript"/>
        </w:rPr>
        <w:t>st</w:t>
      </w:r>
      <w:r w:rsidR="006278C0">
        <w:rPr>
          <w:rFonts w:ascii="Arial" w:hAnsi="Arial" w:cs="Arial"/>
        </w:rPr>
        <w:t xml:space="preserve"> Year Ph.D. Students)</w:t>
      </w:r>
    </w:p>
    <w:p w14:paraId="62E394F0" w14:textId="5F7AA639" w:rsidR="002A76CF" w:rsidRPr="00374D81" w:rsidRDefault="002A76CF" w:rsidP="006278C0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i/>
        </w:rPr>
        <w:t xml:space="preserve">--Neurobiology &amp; Behavior 207: Systems Neuroscience </w:t>
      </w:r>
      <w:r w:rsidRPr="00374D81">
        <w:rPr>
          <w:rFonts w:ascii="Arial" w:hAnsi="Arial" w:cs="Arial"/>
        </w:rPr>
        <w:t>(</w:t>
      </w:r>
      <w:r w:rsidR="006278C0">
        <w:rPr>
          <w:rFonts w:ascii="Arial" w:hAnsi="Arial" w:cs="Arial"/>
        </w:rPr>
        <w:t>1</w:t>
      </w:r>
      <w:r w:rsidR="006278C0" w:rsidRPr="006278C0">
        <w:rPr>
          <w:rFonts w:ascii="Arial" w:hAnsi="Arial" w:cs="Arial"/>
          <w:vertAlign w:val="superscript"/>
        </w:rPr>
        <w:t>st</w:t>
      </w:r>
      <w:r w:rsidR="006278C0">
        <w:rPr>
          <w:rFonts w:ascii="Arial" w:hAnsi="Arial" w:cs="Arial"/>
        </w:rPr>
        <w:t xml:space="preserve"> Year Ph.D. Students)</w:t>
      </w:r>
    </w:p>
    <w:p w14:paraId="50D412EE" w14:textId="1206F3CC" w:rsidR="002A76CF" w:rsidRPr="00374D81" w:rsidRDefault="002A76CF" w:rsidP="006278C0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374D81">
        <w:rPr>
          <w:rFonts w:ascii="Arial" w:hAnsi="Arial" w:cs="Arial"/>
          <w:i/>
        </w:rPr>
        <w:t>--Neurobiology &amp; Behavior 233: Drug Addiction</w:t>
      </w:r>
      <w:r w:rsidRPr="00374D81">
        <w:rPr>
          <w:rFonts w:ascii="Arial" w:hAnsi="Arial" w:cs="Arial"/>
        </w:rPr>
        <w:t xml:space="preserve"> (</w:t>
      </w:r>
      <w:r w:rsidR="006278C0">
        <w:rPr>
          <w:rFonts w:ascii="Arial" w:hAnsi="Arial" w:cs="Arial"/>
        </w:rPr>
        <w:t>Upper Level Ph.D. Students</w:t>
      </w:r>
      <w:r w:rsidRPr="00374D81">
        <w:rPr>
          <w:rFonts w:ascii="Arial" w:hAnsi="Arial" w:cs="Arial"/>
        </w:rPr>
        <w:t xml:space="preserve">) </w:t>
      </w:r>
    </w:p>
    <w:p w14:paraId="72E705FB" w14:textId="77777777" w:rsidR="002A76CF" w:rsidRPr="00FC6F6B" w:rsidRDefault="002A76CF" w:rsidP="002A76CF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4"/>
        </w:rPr>
      </w:pPr>
    </w:p>
    <w:p w14:paraId="23DD6000" w14:textId="77777777" w:rsidR="002A76CF" w:rsidRPr="00374D81" w:rsidRDefault="002A76CF" w:rsidP="002A76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/>
        </w:rPr>
      </w:pPr>
      <w:r w:rsidRPr="00374D81">
        <w:rPr>
          <w:rFonts w:ascii="Arial" w:hAnsi="Arial" w:cs="Arial"/>
          <w:b/>
          <w:i/>
        </w:rPr>
        <w:t xml:space="preserve">The University of Michigan. </w:t>
      </w:r>
    </w:p>
    <w:p w14:paraId="7EB8B68A" w14:textId="77777777" w:rsidR="002A76CF" w:rsidRPr="00374D81" w:rsidRDefault="002A76CF" w:rsidP="002A76C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>Graduate Student Instructor:</w:t>
      </w:r>
    </w:p>
    <w:p w14:paraId="0F3FC479" w14:textId="77777777" w:rsidR="002A76CF" w:rsidRPr="00374D81" w:rsidRDefault="002A76CF" w:rsidP="002A76CF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“Introduction to Biopsychology” (Fall 2004, Fall 2005) </w:t>
      </w:r>
    </w:p>
    <w:p w14:paraId="1C60FEA5" w14:textId="77777777" w:rsidR="002A76CF" w:rsidRPr="00374D81" w:rsidRDefault="002A76CF" w:rsidP="002A76C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>Teaching Assistant:</w:t>
      </w:r>
    </w:p>
    <w:p w14:paraId="5015CB9E" w14:textId="77777777" w:rsidR="002A76CF" w:rsidRPr="00374D81" w:rsidRDefault="002A76CF" w:rsidP="002A76CF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ab/>
        <w:t>“Drugs of Abuse: Brain and Behavior” (2007)</w:t>
      </w:r>
    </w:p>
    <w:p w14:paraId="693F862E" w14:textId="1F67A252" w:rsidR="002A76CF" w:rsidRPr="00FC6F6B" w:rsidRDefault="002A76CF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12"/>
        </w:rPr>
      </w:pPr>
      <w:r w:rsidRPr="00374D81">
        <w:rPr>
          <w:rFonts w:ascii="Arial" w:hAnsi="Arial" w:cs="Arial"/>
        </w:rPr>
        <w:tab/>
      </w:r>
    </w:p>
    <w:p w14:paraId="450B923D" w14:textId="65CAD517" w:rsidR="005942D3" w:rsidRPr="001778B8" w:rsidRDefault="001778B8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1778B8">
        <w:rPr>
          <w:rFonts w:ascii="Arial" w:hAnsi="Arial" w:cs="Arial"/>
          <w:b/>
          <w:u w:val="single"/>
        </w:rPr>
        <w:t xml:space="preserve">UCI </w:t>
      </w:r>
      <w:r w:rsidR="005942D3" w:rsidRPr="001778B8">
        <w:rPr>
          <w:rFonts w:ascii="Arial" w:hAnsi="Arial" w:cs="Arial"/>
          <w:b/>
          <w:u w:val="single"/>
        </w:rPr>
        <w:t xml:space="preserve">Laboratory Mentorship: 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965"/>
        <w:gridCol w:w="4050"/>
        <w:gridCol w:w="4410"/>
      </w:tblGrid>
      <w:tr w:rsidR="008A679D" w:rsidRPr="00374D81" w14:paraId="026A757C" w14:textId="77777777" w:rsidTr="001D1C89">
        <w:tc>
          <w:tcPr>
            <w:tcW w:w="2965" w:type="dxa"/>
          </w:tcPr>
          <w:p w14:paraId="657DEF95" w14:textId="77777777" w:rsidR="008A679D" w:rsidRPr="00374D81" w:rsidRDefault="008A679D" w:rsidP="008A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74D81">
              <w:rPr>
                <w:rFonts w:ascii="Arial" w:hAnsi="Arial" w:cs="Arial"/>
                <w:b/>
              </w:rPr>
              <w:t>Postdocs</w:t>
            </w:r>
          </w:p>
        </w:tc>
        <w:tc>
          <w:tcPr>
            <w:tcW w:w="4050" w:type="dxa"/>
          </w:tcPr>
          <w:p w14:paraId="2B5D1859" w14:textId="77777777" w:rsidR="008A679D" w:rsidRPr="00374D81" w:rsidRDefault="008A679D" w:rsidP="008A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  <w:b/>
              </w:rPr>
              <w:t>Grad Students</w:t>
            </w:r>
            <w:r w:rsidRPr="00374D81">
              <w:rPr>
                <w:rFonts w:ascii="Arial" w:hAnsi="Arial" w:cs="Arial"/>
              </w:rPr>
              <w:t xml:space="preserve"> (R=rotation)</w:t>
            </w:r>
          </w:p>
        </w:tc>
        <w:tc>
          <w:tcPr>
            <w:tcW w:w="4410" w:type="dxa"/>
          </w:tcPr>
          <w:p w14:paraId="2D7BD36B" w14:textId="77777777" w:rsidR="008A679D" w:rsidRPr="00374D81" w:rsidRDefault="008A679D" w:rsidP="008A6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  <w:b/>
              </w:rPr>
              <w:t>Undergraduates</w:t>
            </w:r>
            <w:r w:rsidRPr="00374D81">
              <w:rPr>
                <w:rFonts w:ascii="Arial" w:hAnsi="Arial" w:cs="Arial"/>
              </w:rPr>
              <w:t xml:space="preserve"> </w:t>
            </w:r>
            <w:r w:rsidRPr="00374D81">
              <w:rPr>
                <w:rFonts w:ascii="Arial" w:hAnsi="Arial" w:cs="Arial"/>
                <w:b/>
              </w:rPr>
              <w:t>*</w:t>
            </w:r>
            <w:r w:rsidRPr="00374D81">
              <w:rPr>
                <w:rFonts w:ascii="Arial" w:hAnsi="Arial" w:cs="Arial"/>
              </w:rPr>
              <w:t xml:space="preserve">UROP, </w:t>
            </w:r>
            <w:r w:rsidRPr="00374D81">
              <w:rPr>
                <w:rFonts w:ascii="Arial" w:hAnsi="Arial" w:cs="Arial"/>
                <w:b/>
              </w:rPr>
              <w:t>#</w:t>
            </w:r>
            <w:r w:rsidRPr="00374D81">
              <w:rPr>
                <w:rFonts w:ascii="Arial" w:hAnsi="Arial" w:cs="Arial"/>
              </w:rPr>
              <w:t>Bio199</w:t>
            </w:r>
            <w:r w:rsidR="002A76CF" w:rsidRPr="00374D81">
              <w:rPr>
                <w:rFonts w:ascii="Arial" w:hAnsi="Arial" w:cs="Arial"/>
              </w:rPr>
              <w:t xml:space="preserve">, </w:t>
            </w:r>
            <w:r w:rsidR="002A76CF" w:rsidRPr="00374D81">
              <w:rPr>
                <w:rFonts w:ascii="Arial" w:hAnsi="Arial" w:cs="Arial"/>
                <w:b/>
              </w:rPr>
              <w:t>@</w:t>
            </w:r>
            <w:r w:rsidR="002A76CF" w:rsidRPr="00374D81">
              <w:rPr>
                <w:rFonts w:ascii="Arial" w:hAnsi="Arial" w:cs="Arial"/>
              </w:rPr>
              <w:t>NIDA Funded</w:t>
            </w:r>
          </w:p>
        </w:tc>
      </w:tr>
      <w:tr w:rsidR="008A679D" w:rsidRPr="00374D81" w14:paraId="1E4648F4" w14:textId="77777777" w:rsidTr="001D1C89">
        <w:tc>
          <w:tcPr>
            <w:tcW w:w="2965" w:type="dxa"/>
          </w:tcPr>
          <w:p w14:paraId="4929BFB5" w14:textId="77777777" w:rsidR="008A679D" w:rsidRPr="00374D81" w:rsidRDefault="008A679D" w:rsidP="009624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Hannah Schoch (2015-17)</w:t>
            </w:r>
          </w:p>
        </w:tc>
        <w:tc>
          <w:tcPr>
            <w:tcW w:w="4050" w:type="dxa"/>
          </w:tcPr>
          <w:p w14:paraId="61AC5C4B" w14:textId="77777777" w:rsidR="008A679D" w:rsidRPr="00374D81" w:rsidRDefault="008A679D" w:rsidP="009624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Mitchell Farrell (2016-Present)</w:t>
            </w:r>
          </w:p>
        </w:tc>
        <w:tc>
          <w:tcPr>
            <w:tcW w:w="4410" w:type="dxa"/>
          </w:tcPr>
          <w:p w14:paraId="2C5D9C6A" w14:textId="77777777" w:rsidR="008A679D" w:rsidRPr="00374D81" w:rsidRDefault="008A679D" w:rsidP="009624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Erik Castillo</w:t>
            </w:r>
          </w:p>
        </w:tc>
      </w:tr>
      <w:tr w:rsidR="001D1C89" w:rsidRPr="00374D81" w14:paraId="622ACEBF" w14:textId="77777777" w:rsidTr="001D1C89">
        <w:tc>
          <w:tcPr>
            <w:tcW w:w="2965" w:type="dxa"/>
          </w:tcPr>
          <w:p w14:paraId="09698632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04DDF91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Julian Quintanilla (2017</w:t>
            </w:r>
            <w:r>
              <w:rPr>
                <w:rFonts w:ascii="Arial" w:hAnsi="Arial" w:cs="Arial"/>
              </w:rPr>
              <w:t>-Present</w:t>
            </w:r>
            <w:r w:rsidRPr="00374D81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14:paraId="36868861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 xml:space="preserve">Jenny </w:t>
            </w:r>
            <w:proofErr w:type="spellStart"/>
            <w:r w:rsidRPr="00374D81">
              <w:rPr>
                <w:rFonts w:ascii="Arial" w:hAnsi="Arial" w:cs="Arial"/>
              </w:rPr>
              <w:t>Cevallos</w:t>
            </w:r>
            <w:proofErr w:type="spellEnd"/>
            <w:r w:rsidRPr="00374D81">
              <w:rPr>
                <w:rFonts w:ascii="Arial" w:hAnsi="Arial" w:cs="Arial"/>
                <w:b/>
                <w:i/>
              </w:rPr>
              <w:t>*</w:t>
            </w:r>
            <w:r w:rsidRPr="00374D81">
              <w:rPr>
                <w:rFonts w:ascii="Arial" w:hAnsi="Arial" w:cs="Arial"/>
                <w:b/>
              </w:rPr>
              <w:t>#</w:t>
            </w:r>
          </w:p>
        </w:tc>
      </w:tr>
      <w:tr w:rsidR="001D1C89" w:rsidRPr="00374D81" w14:paraId="0E425F1C" w14:textId="77777777" w:rsidTr="001D1C89">
        <w:tc>
          <w:tcPr>
            <w:tcW w:w="2965" w:type="dxa"/>
          </w:tcPr>
          <w:p w14:paraId="1F4A699A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4C20839" w14:textId="4D93D423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Levis (MD/PhD; 2018-Present</w:t>
            </w:r>
            <w:r w:rsidR="00FC6F6B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14:paraId="22C22CEE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74D81">
              <w:rPr>
                <w:rFonts w:ascii="Arial" w:hAnsi="Arial" w:cs="Arial"/>
              </w:rPr>
              <w:t>Leyu</w:t>
            </w:r>
            <w:proofErr w:type="spellEnd"/>
            <w:r w:rsidRPr="00374D81">
              <w:rPr>
                <w:rFonts w:ascii="Arial" w:hAnsi="Arial" w:cs="Arial"/>
              </w:rPr>
              <w:t xml:space="preserve"> Chiu</w:t>
            </w:r>
          </w:p>
        </w:tc>
      </w:tr>
      <w:tr w:rsidR="001D1C89" w:rsidRPr="00374D81" w14:paraId="76095818" w14:textId="77777777" w:rsidTr="001D1C89">
        <w:tc>
          <w:tcPr>
            <w:tcW w:w="2965" w:type="dxa"/>
          </w:tcPr>
          <w:p w14:paraId="234774F0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75DE4C5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81E1B48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Christopher Cross</w:t>
            </w:r>
          </w:p>
        </w:tc>
      </w:tr>
      <w:tr w:rsidR="001D1C89" w:rsidRPr="00374D81" w14:paraId="35682E4E" w14:textId="77777777" w:rsidTr="001D1C89">
        <w:tc>
          <w:tcPr>
            <w:tcW w:w="2965" w:type="dxa"/>
          </w:tcPr>
          <w:p w14:paraId="5F8580BC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FA89B6B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Rianne Campbell (R;2016)</w:t>
            </w:r>
          </w:p>
        </w:tc>
        <w:tc>
          <w:tcPr>
            <w:tcW w:w="4410" w:type="dxa"/>
          </w:tcPr>
          <w:p w14:paraId="225F19A9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Gregory de Carvalho</w:t>
            </w:r>
          </w:p>
        </w:tc>
      </w:tr>
      <w:tr w:rsidR="001D1C89" w:rsidRPr="00374D81" w14:paraId="4F7B9D66" w14:textId="77777777" w:rsidTr="001D1C89">
        <w:tc>
          <w:tcPr>
            <w:tcW w:w="2965" w:type="dxa"/>
          </w:tcPr>
          <w:p w14:paraId="78C52BDE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F30D311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 xml:space="preserve">Yasmine </w:t>
            </w:r>
            <w:proofErr w:type="spellStart"/>
            <w:r w:rsidRPr="00374D81">
              <w:rPr>
                <w:rFonts w:ascii="Arial" w:hAnsi="Arial" w:cs="Arial"/>
              </w:rPr>
              <w:t>Sherafat</w:t>
            </w:r>
            <w:proofErr w:type="spellEnd"/>
            <w:r w:rsidRPr="00374D81">
              <w:rPr>
                <w:rFonts w:ascii="Arial" w:hAnsi="Arial" w:cs="Arial"/>
              </w:rPr>
              <w:t xml:space="preserve"> (R; 2017)</w:t>
            </w:r>
          </w:p>
        </w:tc>
        <w:tc>
          <w:tcPr>
            <w:tcW w:w="4410" w:type="dxa"/>
          </w:tcPr>
          <w:p w14:paraId="4F1E10E9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 xml:space="preserve">Jasmine </w:t>
            </w:r>
            <w:proofErr w:type="spellStart"/>
            <w:r w:rsidRPr="00374D81">
              <w:rPr>
                <w:rFonts w:ascii="Arial" w:hAnsi="Arial" w:cs="Arial"/>
              </w:rPr>
              <w:t>Heyer</w:t>
            </w:r>
            <w:proofErr w:type="spellEnd"/>
          </w:p>
        </w:tc>
      </w:tr>
      <w:tr w:rsidR="001D1C89" w:rsidRPr="00374D81" w14:paraId="3F3A88EB" w14:textId="77777777" w:rsidTr="001D1C89">
        <w:tc>
          <w:tcPr>
            <w:tcW w:w="2965" w:type="dxa"/>
          </w:tcPr>
          <w:p w14:paraId="54523B54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1BAE738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Andrew Chen (R; 2017)</w:t>
            </w:r>
          </w:p>
        </w:tc>
        <w:tc>
          <w:tcPr>
            <w:tcW w:w="4410" w:type="dxa"/>
          </w:tcPr>
          <w:p w14:paraId="2A454A27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Jeff Huang</w:t>
            </w:r>
            <w:r w:rsidRPr="00374D81">
              <w:rPr>
                <w:rFonts w:ascii="Arial" w:hAnsi="Arial" w:cs="Arial"/>
                <w:b/>
                <w:i/>
              </w:rPr>
              <w:t>*</w:t>
            </w:r>
            <w:r w:rsidRPr="00374D81">
              <w:rPr>
                <w:rFonts w:ascii="Arial" w:hAnsi="Arial" w:cs="Arial"/>
                <w:b/>
              </w:rPr>
              <w:t>#</w:t>
            </w:r>
          </w:p>
        </w:tc>
      </w:tr>
      <w:tr w:rsidR="001D1C89" w:rsidRPr="00374D81" w14:paraId="2CF76FB9" w14:textId="77777777" w:rsidTr="001D1C89">
        <w:tc>
          <w:tcPr>
            <w:tcW w:w="2965" w:type="dxa"/>
          </w:tcPr>
          <w:p w14:paraId="43A3758A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0E104A0" w14:textId="63170EE5" w:rsidR="001D1C89" w:rsidRPr="00374D81" w:rsidRDefault="00E13DD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Hubbard (R; 2018)</w:t>
            </w:r>
          </w:p>
        </w:tc>
        <w:tc>
          <w:tcPr>
            <w:tcW w:w="4410" w:type="dxa"/>
          </w:tcPr>
          <w:p w14:paraId="037B51A2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Michelle Huerta</w:t>
            </w:r>
            <w:r w:rsidRPr="00374D81">
              <w:rPr>
                <w:rFonts w:ascii="Arial" w:hAnsi="Arial" w:cs="Arial"/>
                <w:b/>
              </w:rPr>
              <w:t>@</w:t>
            </w:r>
          </w:p>
        </w:tc>
      </w:tr>
      <w:tr w:rsidR="001D1C89" w:rsidRPr="00374D81" w14:paraId="3BC0AF9B" w14:textId="77777777" w:rsidTr="001D1C89">
        <w:tc>
          <w:tcPr>
            <w:tcW w:w="2965" w:type="dxa"/>
          </w:tcPr>
          <w:p w14:paraId="2B85C4B4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5D80595" w14:textId="446C4EC1" w:rsidR="001D1C89" w:rsidRPr="00374D81" w:rsidRDefault="00E13DD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Rachael </w:t>
            </w:r>
            <w:proofErr w:type="spellStart"/>
            <w:r>
              <w:rPr>
                <w:rFonts w:ascii="Arial" w:hAnsi="Arial" w:cs="Arial"/>
              </w:rPr>
              <w:t>Hokensen</w:t>
            </w:r>
            <w:proofErr w:type="spellEnd"/>
            <w:r>
              <w:rPr>
                <w:rFonts w:ascii="Arial" w:hAnsi="Arial" w:cs="Arial"/>
              </w:rPr>
              <w:t xml:space="preserve"> (R; 2018)</w:t>
            </w:r>
          </w:p>
        </w:tc>
        <w:tc>
          <w:tcPr>
            <w:tcW w:w="4410" w:type="dxa"/>
          </w:tcPr>
          <w:p w14:paraId="0B5AF6F4" w14:textId="63C2EE9A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 xml:space="preserve">Christine </w:t>
            </w:r>
            <w:proofErr w:type="spellStart"/>
            <w:r w:rsidRPr="00374D81">
              <w:rPr>
                <w:rFonts w:ascii="Arial" w:hAnsi="Arial" w:cs="Arial"/>
              </w:rPr>
              <w:t>Khanbijian</w:t>
            </w:r>
            <w:proofErr w:type="spellEnd"/>
            <w:r w:rsidR="001778B8" w:rsidRPr="001778B8">
              <w:rPr>
                <w:rFonts w:ascii="Arial" w:hAnsi="Arial" w:cs="Arial"/>
                <w:b/>
              </w:rPr>
              <w:t>#</w:t>
            </w:r>
          </w:p>
        </w:tc>
      </w:tr>
      <w:tr w:rsidR="001D1C89" w:rsidRPr="00374D81" w14:paraId="35AA299C" w14:textId="77777777" w:rsidTr="001D1C89">
        <w:tc>
          <w:tcPr>
            <w:tcW w:w="2965" w:type="dxa"/>
          </w:tcPr>
          <w:p w14:paraId="6A1D934A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BA870C0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7FA3AAF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Gagandeep Lal</w:t>
            </w:r>
          </w:p>
        </w:tc>
      </w:tr>
      <w:tr w:rsidR="001D1C89" w:rsidRPr="00374D81" w14:paraId="2AB99CE7" w14:textId="77777777" w:rsidTr="001D1C89">
        <w:tc>
          <w:tcPr>
            <w:tcW w:w="2965" w:type="dxa"/>
          </w:tcPr>
          <w:p w14:paraId="5C0B1DF0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18858FB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6CA5206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 xml:space="preserve">Stephanie </w:t>
            </w:r>
            <w:proofErr w:type="spellStart"/>
            <w:r w:rsidRPr="00374D81">
              <w:rPr>
                <w:rFonts w:ascii="Arial" w:hAnsi="Arial" w:cs="Arial"/>
              </w:rPr>
              <w:t>Lenogue</w:t>
            </w:r>
            <w:proofErr w:type="spellEnd"/>
            <w:r w:rsidRPr="00374D81">
              <w:rPr>
                <w:rFonts w:ascii="Arial" w:hAnsi="Arial" w:cs="Arial"/>
                <w:b/>
              </w:rPr>
              <w:t>@</w:t>
            </w:r>
          </w:p>
        </w:tc>
      </w:tr>
      <w:tr w:rsidR="001D1C89" w:rsidRPr="00374D81" w14:paraId="69CA00C4" w14:textId="77777777" w:rsidTr="001D1C89">
        <w:tc>
          <w:tcPr>
            <w:tcW w:w="2965" w:type="dxa"/>
          </w:tcPr>
          <w:p w14:paraId="2DC512E6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C72D83E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CDEC8CB" w14:textId="69C5C928" w:rsidR="001D1C89" w:rsidRPr="001778B8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374D81">
              <w:rPr>
                <w:rFonts w:ascii="Arial" w:hAnsi="Arial" w:cs="Arial"/>
              </w:rPr>
              <w:t>Siyu</w:t>
            </w:r>
            <w:proofErr w:type="spellEnd"/>
            <w:r w:rsidRPr="00374D81">
              <w:rPr>
                <w:rFonts w:ascii="Arial" w:hAnsi="Arial" w:cs="Arial"/>
              </w:rPr>
              <w:t xml:space="preserve"> Liu</w:t>
            </w:r>
            <w:r w:rsidR="001778B8">
              <w:rPr>
                <w:rFonts w:ascii="Arial" w:hAnsi="Arial" w:cs="Arial"/>
                <w:b/>
              </w:rPr>
              <w:t>#</w:t>
            </w:r>
          </w:p>
        </w:tc>
      </w:tr>
      <w:tr w:rsidR="001D1C89" w:rsidRPr="00374D81" w14:paraId="6B5DFE9F" w14:textId="77777777" w:rsidTr="001D1C89">
        <w:tc>
          <w:tcPr>
            <w:tcW w:w="2965" w:type="dxa"/>
          </w:tcPr>
          <w:p w14:paraId="058C440F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11BB9A8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FAE4370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Adam Manoogian</w:t>
            </w:r>
          </w:p>
        </w:tc>
      </w:tr>
      <w:tr w:rsidR="001D1C89" w:rsidRPr="00374D81" w14:paraId="53185FC9" w14:textId="77777777" w:rsidTr="001D1C89">
        <w:tc>
          <w:tcPr>
            <w:tcW w:w="2965" w:type="dxa"/>
          </w:tcPr>
          <w:p w14:paraId="0FFDF8ED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D434396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884A0C4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74D81">
              <w:rPr>
                <w:rFonts w:ascii="Arial" w:hAnsi="Arial" w:cs="Arial"/>
              </w:rPr>
              <w:t>Iohanna</w:t>
            </w:r>
            <w:proofErr w:type="spellEnd"/>
            <w:r w:rsidRPr="00374D81">
              <w:rPr>
                <w:rFonts w:ascii="Arial" w:hAnsi="Arial" w:cs="Arial"/>
              </w:rPr>
              <w:t xml:space="preserve"> </w:t>
            </w:r>
            <w:proofErr w:type="spellStart"/>
            <w:r w:rsidRPr="00374D81">
              <w:rPr>
                <w:rFonts w:ascii="Arial" w:hAnsi="Arial" w:cs="Arial"/>
              </w:rPr>
              <w:t>Pagnoncelli</w:t>
            </w:r>
            <w:proofErr w:type="spellEnd"/>
          </w:p>
        </w:tc>
      </w:tr>
      <w:tr w:rsidR="001D1C89" w:rsidRPr="00374D81" w14:paraId="4674250A" w14:textId="77777777" w:rsidTr="001D1C89">
        <w:tc>
          <w:tcPr>
            <w:tcW w:w="2965" w:type="dxa"/>
          </w:tcPr>
          <w:p w14:paraId="691F8107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8A5CFAB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C1CC311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Gerardo Rojas</w:t>
            </w:r>
            <w:r w:rsidRPr="00374D81">
              <w:rPr>
                <w:rFonts w:ascii="Arial" w:hAnsi="Arial" w:cs="Arial"/>
                <w:b/>
              </w:rPr>
              <w:t>@</w:t>
            </w:r>
          </w:p>
        </w:tc>
      </w:tr>
      <w:tr w:rsidR="001D1C89" w:rsidRPr="00374D81" w14:paraId="233C64C2" w14:textId="77777777" w:rsidTr="001D1C89">
        <w:tc>
          <w:tcPr>
            <w:tcW w:w="2965" w:type="dxa"/>
          </w:tcPr>
          <w:p w14:paraId="70BDBD82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A1C0C01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1054BDE" w14:textId="29B86C0F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Eden Harder</w:t>
            </w:r>
            <w:r w:rsidR="0082442B" w:rsidRPr="0082442B">
              <w:rPr>
                <w:rFonts w:ascii="Arial" w:hAnsi="Arial" w:cs="Arial"/>
                <w:b/>
              </w:rPr>
              <w:t>*</w:t>
            </w:r>
            <w:r w:rsidR="001778B8">
              <w:rPr>
                <w:rFonts w:ascii="Arial" w:hAnsi="Arial" w:cs="Arial"/>
                <w:b/>
              </w:rPr>
              <w:t>#</w:t>
            </w:r>
          </w:p>
        </w:tc>
      </w:tr>
      <w:tr w:rsidR="001D1C89" w:rsidRPr="00374D81" w14:paraId="574B878A" w14:textId="77777777" w:rsidTr="001D1C89">
        <w:tc>
          <w:tcPr>
            <w:tcW w:w="2965" w:type="dxa"/>
          </w:tcPr>
          <w:p w14:paraId="5EF22989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B305C6B" w14:textId="77777777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9561AB5" w14:textId="23163A3E" w:rsidR="001D1C89" w:rsidRPr="00374D81" w:rsidRDefault="001D1C89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4D81">
              <w:rPr>
                <w:rFonts w:ascii="Arial" w:hAnsi="Arial" w:cs="Arial"/>
              </w:rPr>
              <w:t>Christina Perrone</w:t>
            </w:r>
            <w:r w:rsidR="001778B8" w:rsidRPr="001778B8">
              <w:rPr>
                <w:rFonts w:ascii="Arial" w:hAnsi="Arial" w:cs="Arial"/>
                <w:b/>
              </w:rPr>
              <w:t>#</w:t>
            </w:r>
          </w:p>
        </w:tc>
      </w:tr>
      <w:tr w:rsidR="001778B8" w:rsidRPr="00374D81" w14:paraId="7524B189" w14:textId="77777777" w:rsidTr="00C762FF">
        <w:tc>
          <w:tcPr>
            <w:tcW w:w="2965" w:type="dxa"/>
          </w:tcPr>
          <w:p w14:paraId="5E9CB66B" w14:textId="77777777" w:rsidR="001778B8" w:rsidRPr="00374D81" w:rsidRDefault="001778B8" w:rsidP="00C76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D0F1C49" w14:textId="77777777" w:rsidR="001778B8" w:rsidRPr="00374D81" w:rsidRDefault="001778B8" w:rsidP="00C76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7BCE833" w14:textId="26C5183E" w:rsidR="001778B8" w:rsidRPr="00374D81" w:rsidRDefault="001778B8" w:rsidP="00C76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Drew </w:t>
            </w:r>
            <w:proofErr w:type="spellStart"/>
            <w:r>
              <w:rPr>
                <w:rFonts w:ascii="Arial" w:hAnsi="Arial" w:cs="Arial"/>
              </w:rPr>
              <w:t>Justeson</w:t>
            </w:r>
            <w:proofErr w:type="spellEnd"/>
            <w:r w:rsidRPr="001778B8">
              <w:rPr>
                <w:rFonts w:ascii="Arial" w:hAnsi="Arial" w:cs="Arial"/>
                <w:b/>
              </w:rPr>
              <w:t>#</w:t>
            </w:r>
          </w:p>
        </w:tc>
      </w:tr>
      <w:tr w:rsidR="001778B8" w:rsidRPr="00374D81" w14:paraId="274032DC" w14:textId="77777777" w:rsidTr="00C762FF">
        <w:tc>
          <w:tcPr>
            <w:tcW w:w="2965" w:type="dxa"/>
          </w:tcPr>
          <w:p w14:paraId="1BBBB9C7" w14:textId="77777777" w:rsidR="001778B8" w:rsidRPr="00374D81" w:rsidRDefault="001778B8" w:rsidP="00C76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BD2B514" w14:textId="77777777" w:rsidR="001778B8" w:rsidRPr="00374D81" w:rsidRDefault="001778B8" w:rsidP="00C76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D797312" w14:textId="723FD371" w:rsidR="001778B8" w:rsidRPr="00374D81" w:rsidRDefault="001778B8" w:rsidP="00C762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Rodriguez</w:t>
            </w:r>
            <w:r w:rsidRPr="001778B8">
              <w:rPr>
                <w:rFonts w:ascii="Arial" w:hAnsi="Arial" w:cs="Arial"/>
                <w:b/>
              </w:rPr>
              <w:t>#</w:t>
            </w:r>
          </w:p>
        </w:tc>
      </w:tr>
      <w:tr w:rsidR="001778B8" w:rsidRPr="00374D81" w14:paraId="459F5689" w14:textId="77777777" w:rsidTr="001D1C89">
        <w:tc>
          <w:tcPr>
            <w:tcW w:w="2965" w:type="dxa"/>
          </w:tcPr>
          <w:p w14:paraId="0FBB9CBB" w14:textId="77777777" w:rsidR="001778B8" w:rsidRPr="00374D81" w:rsidRDefault="001778B8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B786A0E" w14:textId="77777777" w:rsidR="001778B8" w:rsidRPr="00374D81" w:rsidRDefault="001778B8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58976CC" w14:textId="159F9CDA" w:rsidR="001778B8" w:rsidRPr="00374D81" w:rsidRDefault="001778B8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Jeanine Esteban</w:t>
            </w:r>
            <w:r w:rsidRPr="001778B8">
              <w:rPr>
                <w:rFonts w:ascii="Arial" w:hAnsi="Arial" w:cs="Arial"/>
                <w:b/>
              </w:rPr>
              <w:t>#</w:t>
            </w:r>
          </w:p>
        </w:tc>
      </w:tr>
      <w:tr w:rsidR="001778B8" w:rsidRPr="00374D81" w14:paraId="152E96B4" w14:textId="77777777" w:rsidTr="001D1C89">
        <w:tc>
          <w:tcPr>
            <w:tcW w:w="2965" w:type="dxa"/>
          </w:tcPr>
          <w:p w14:paraId="521483A2" w14:textId="77777777" w:rsidR="001778B8" w:rsidRPr="00374D81" w:rsidRDefault="001778B8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80AC8EC" w14:textId="77777777" w:rsidR="001778B8" w:rsidRPr="00374D81" w:rsidRDefault="001778B8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0CAF53A" w14:textId="275101FB" w:rsidR="001778B8" w:rsidRDefault="001778B8" w:rsidP="001D1C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 Montesinos</w:t>
            </w:r>
            <w:r w:rsidRPr="001778B8">
              <w:rPr>
                <w:rFonts w:ascii="Arial" w:hAnsi="Arial" w:cs="Arial"/>
                <w:b/>
              </w:rPr>
              <w:t>#</w:t>
            </w:r>
          </w:p>
        </w:tc>
      </w:tr>
    </w:tbl>
    <w:p w14:paraId="079BA7A8" w14:textId="77777777" w:rsidR="00D27601" w:rsidRPr="00FC6F6B" w:rsidRDefault="00D27601" w:rsidP="009624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14"/>
        </w:rPr>
      </w:pPr>
    </w:p>
    <w:p w14:paraId="797B886F" w14:textId="77777777" w:rsidR="002A76CF" w:rsidRPr="00CB6029" w:rsidRDefault="002A76CF" w:rsidP="002A76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bookmarkStart w:id="3" w:name="_GoBack"/>
      <w:r w:rsidRPr="00CB6029">
        <w:rPr>
          <w:rFonts w:ascii="Arial" w:hAnsi="Arial" w:cs="Arial"/>
          <w:b/>
          <w:bCs/>
          <w:sz w:val="28"/>
          <w:szCs w:val="28"/>
        </w:rPr>
        <w:t>Outreach and Commitment to Diversity:</w:t>
      </w:r>
    </w:p>
    <w:bookmarkEnd w:id="3"/>
    <w:p w14:paraId="132DF134" w14:textId="77777777" w:rsidR="002A76CF" w:rsidRPr="00374D81" w:rsidRDefault="00C70EEB" w:rsidP="002A76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u w:val="single"/>
        </w:rPr>
      </w:pPr>
      <w:r w:rsidRPr="00374D81">
        <w:rPr>
          <w:rFonts w:ascii="Arial" w:hAnsi="Arial" w:cs="Arial"/>
          <w:bCs/>
          <w:u w:val="single"/>
        </w:rPr>
        <w:t xml:space="preserve">Neuroscience </w:t>
      </w:r>
      <w:r w:rsidR="002A76CF" w:rsidRPr="00374D81">
        <w:rPr>
          <w:rFonts w:ascii="Arial" w:hAnsi="Arial" w:cs="Arial"/>
          <w:bCs/>
          <w:u w:val="single"/>
        </w:rPr>
        <w:t>Outreach:</w:t>
      </w:r>
    </w:p>
    <w:p w14:paraId="0A161330" w14:textId="4D7671D7" w:rsidR="00E13DD9" w:rsidRDefault="00E13DD9" w:rsidP="00C70EEB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--Center for Neurobiology of Learning and Memory High School Lecture on Addiction (2019)</w:t>
      </w:r>
    </w:p>
    <w:p w14:paraId="53FA3100" w14:textId="48107FA3" w:rsidR="00E13DD9" w:rsidRDefault="00E13DD9" w:rsidP="00C70EEB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--Volunteer Outreach, Addiction Awareness: Compton Unified High School District </w:t>
      </w:r>
    </w:p>
    <w:p w14:paraId="648B1A80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--Myrtle Philip Community </w:t>
      </w:r>
      <w:r w:rsidRPr="00374D81">
        <w:rPr>
          <w:rStyle w:val="il"/>
          <w:rFonts w:ascii="Arial" w:hAnsi="Arial" w:cs="Arial"/>
        </w:rPr>
        <w:t>School, (6</w:t>
      </w:r>
      <w:r w:rsidRPr="00374D81">
        <w:rPr>
          <w:rStyle w:val="il"/>
          <w:rFonts w:ascii="Arial" w:hAnsi="Arial" w:cs="Arial"/>
          <w:vertAlign w:val="superscript"/>
        </w:rPr>
        <w:t>th</w:t>
      </w:r>
      <w:r w:rsidRPr="00374D81">
        <w:rPr>
          <w:rStyle w:val="il"/>
          <w:rFonts w:ascii="Arial" w:hAnsi="Arial" w:cs="Arial"/>
        </w:rPr>
        <w:t xml:space="preserve"> grade), Whistler, BC, Canada (2018)</w:t>
      </w:r>
    </w:p>
    <w:p w14:paraId="47848CB2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 xml:space="preserve">--Bozeman, MT High School Outreach (2015) </w:t>
      </w:r>
    </w:p>
    <w:p w14:paraId="43166D98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t>–Medical University of South Carolina Brain Awareness Week (2011-14)</w:t>
      </w:r>
    </w:p>
    <w:p w14:paraId="4E772D65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</w:rPr>
      </w:pPr>
      <w:r w:rsidRPr="00374D81">
        <w:rPr>
          <w:rFonts w:ascii="Arial" w:hAnsi="Arial" w:cs="Arial"/>
        </w:rPr>
        <w:lastRenderedPageBreak/>
        <w:t>–Ashley Hall High School research and medicine immersion (2010-14)</w:t>
      </w:r>
    </w:p>
    <w:p w14:paraId="4D1558FA" w14:textId="77777777" w:rsidR="00C70EEB" w:rsidRPr="00FC6F6B" w:rsidRDefault="00C70EEB" w:rsidP="00C70E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14:paraId="47034E21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374D81">
        <w:rPr>
          <w:rFonts w:ascii="Arial" w:hAnsi="Arial" w:cs="Arial"/>
          <w:u w:val="single"/>
        </w:rPr>
        <w:t>Research Talks to URM-Oriented Universities and Groups:</w:t>
      </w:r>
      <w:r w:rsidRPr="00374D81">
        <w:rPr>
          <w:rFonts w:ascii="Arial" w:hAnsi="Arial" w:cs="Arial"/>
        </w:rPr>
        <w:tab/>
      </w:r>
      <w:r w:rsidRPr="00374D81">
        <w:rPr>
          <w:rFonts w:ascii="Arial" w:hAnsi="Arial" w:cs="Arial"/>
        </w:rPr>
        <w:tab/>
      </w:r>
    </w:p>
    <w:p w14:paraId="64D923A0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ab/>
        <w:t>--Building Infrastructure Leading to Diversity Colloquium; Cal State Long Beach (2018)</w:t>
      </w:r>
    </w:p>
    <w:p w14:paraId="79389095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ab/>
        <w:t>--Minority Science Training Program; UC Irvine (2015)</w:t>
      </w:r>
    </w:p>
    <w:p w14:paraId="0A0F8DB5" w14:textId="77777777" w:rsidR="00C70EEB" w:rsidRPr="00FC6F6B" w:rsidRDefault="00C70EEB" w:rsidP="00C70E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14:paraId="11BC09AF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374D81">
        <w:rPr>
          <w:rFonts w:ascii="Arial" w:hAnsi="Arial" w:cs="Arial"/>
          <w:u w:val="single"/>
        </w:rPr>
        <w:t>Mentoring:</w:t>
      </w:r>
    </w:p>
    <w:p w14:paraId="75CC4980" w14:textId="77777777" w:rsidR="00C70EEB" w:rsidRPr="00374D81" w:rsidRDefault="00C70EEB" w:rsidP="00C70E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ab/>
        <w:t>--NIDA Diversity Summer Internship Program (2015-17)</w:t>
      </w:r>
    </w:p>
    <w:p w14:paraId="392CA5EB" w14:textId="77777777" w:rsidR="003608D1" w:rsidRPr="00374D81" w:rsidRDefault="003608D1" w:rsidP="002A76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ab/>
        <w:t>--Postdoc Association career dialogue panel (2016-17)</w:t>
      </w:r>
    </w:p>
    <w:p w14:paraId="0F4C4D32" w14:textId="252CA226" w:rsidR="00374D81" w:rsidRPr="00374D81" w:rsidRDefault="003608D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74D81">
        <w:rPr>
          <w:rFonts w:ascii="Arial" w:hAnsi="Arial" w:cs="Arial"/>
        </w:rPr>
        <w:tab/>
        <w:t xml:space="preserve">--Current Lab Composition: 6/10 URM, </w:t>
      </w:r>
      <w:r w:rsidR="00FC6F6B">
        <w:rPr>
          <w:rFonts w:ascii="Arial" w:hAnsi="Arial" w:cs="Arial"/>
        </w:rPr>
        <w:t>6</w:t>
      </w:r>
      <w:r w:rsidRPr="00374D81">
        <w:rPr>
          <w:rFonts w:ascii="Arial" w:hAnsi="Arial" w:cs="Arial"/>
        </w:rPr>
        <w:t>/10 female</w:t>
      </w:r>
    </w:p>
    <w:sectPr w:rsidR="00374D81" w:rsidRPr="00374D81" w:rsidSect="00010AA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199E" w14:textId="77777777" w:rsidR="00436F8F" w:rsidRDefault="00436F8F" w:rsidP="00010AA4">
      <w:pPr>
        <w:spacing w:after="0" w:line="240" w:lineRule="auto"/>
      </w:pPr>
      <w:r>
        <w:separator/>
      </w:r>
    </w:p>
  </w:endnote>
  <w:endnote w:type="continuationSeparator" w:id="0">
    <w:p w14:paraId="4196E938" w14:textId="77777777" w:rsidR="00436F8F" w:rsidRDefault="00436F8F" w:rsidP="0001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461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01E4C" w14:textId="77777777" w:rsidR="00962455" w:rsidRDefault="00962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72B05" w14:textId="77777777" w:rsidR="00010AA4" w:rsidRDefault="0001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5149" w14:textId="77777777" w:rsidR="00436F8F" w:rsidRDefault="00436F8F" w:rsidP="00010AA4">
      <w:pPr>
        <w:spacing w:after="0" w:line="240" w:lineRule="auto"/>
      </w:pPr>
      <w:r>
        <w:separator/>
      </w:r>
    </w:p>
  </w:footnote>
  <w:footnote w:type="continuationSeparator" w:id="0">
    <w:p w14:paraId="0F5A4D73" w14:textId="77777777" w:rsidR="00436F8F" w:rsidRDefault="00436F8F" w:rsidP="0001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1552"/>
    <w:multiLevelType w:val="hybridMultilevel"/>
    <w:tmpl w:val="392CA0A8"/>
    <w:lvl w:ilvl="0" w:tplc="FF62F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A4"/>
    <w:rsid w:val="00006C13"/>
    <w:rsid w:val="00007DDF"/>
    <w:rsid w:val="00010AA4"/>
    <w:rsid w:val="00057E6E"/>
    <w:rsid w:val="00070E8A"/>
    <w:rsid w:val="00074490"/>
    <w:rsid w:val="00086E1A"/>
    <w:rsid w:val="000957D2"/>
    <w:rsid w:val="00097D78"/>
    <w:rsid w:val="000A7900"/>
    <w:rsid w:val="000C6108"/>
    <w:rsid w:val="000C65FE"/>
    <w:rsid w:val="000C7D31"/>
    <w:rsid w:val="000D0901"/>
    <w:rsid w:val="000E588E"/>
    <w:rsid w:val="000E58EF"/>
    <w:rsid w:val="000F267D"/>
    <w:rsid w:val="00100092"/>
    <w:rsid w:val="00135EA5"/>
    <w:rsid w:val="00144923"/>
    <w:rsid w:val="00151D8E"/>
    <w:rsid w:val="00152E6C"/>
    <w:rsid w:val="001679C8"/>
    <w:rsid w:val="00172813"/>
    <w:rsid w:val="001778B8"/>
    <w:rsid w:val="001B31C4"/>
    <w:rsid w:val="001D1C89"/>
    <w:rsid w:val="001E6CAA"/>
    <w:rsid w:val="00212538"/>
    <w:rsid w:val="002229D0"/>
    <w:rsid w:val="002459B7"/>
    <w:rsid w:val="002535BA"/>
    <w:rsid w:val="00254838"/>
    <w:rsid w:val="00277902"/>
    <w:rsid w:val="002A76CF"/>
    <w:rsid w:val="002B5A27"/>
    <w:rsid w:val="002C062A"/>
    <w:rsid w:val="002C3CEE"/>
    <w:rsid w:val="002F47FE"/>
    <w:rsid w:val="0030164C"/>
    <w:rsid w:val="00320BB0"/>
    <w:rsid w:val="003608D1"/>
    <w:rsid w:val="00366F11"/>
    <w:rsid w:val="00371B66"/>
    <w:rsid w:val="00374D81"/>
    <w:rsid w:val="003814F2"/>
    <w:rsid w:val="003E2242"/>
    <w:rsid w:val="00411267"/>
    <w:rsid w:val="00436F8F"/>
    <w:rsid w:val="004705D2"/>
    <w:rsid w:val="0047732C"/>
    <w:rsid w:val="004B4D36"/>
    <w:rsid w:val="004C0D1E"/>
    <w:rsid w:val="004D2525"/>
    <w:rsid w:val="004D5152"/>
    <w:rsid w:val="004F08C9"/>
    <w:rsid w:val="004F4D29"/>
    <w:rsid w:val="00581F41"/>
    <w:rsid w:val="005942D3"/>
    <w:rsid w:val="005A6046"/>
    <w:rsid w:val="005B1BB0"/>
    <w:rsid w:val="005D68B2"/>
    <w:rsid w:val="005D7D80"/>
    <w:rsid w:val="005E6A44"/>
    <w:rsid w:val="005F38C5"/>
    <w:rsid w:val="00613CD5"/>
    <w:rsid w:val="00616B01"/>
    <w:rsid w:val="006278C0"/>
    <w:rsid w:val="00643F84"/>
    <w:rsid w:val="00675104"/>
    <w:rsid w:val="006753B1"/>
    <w:rsid w:val="00675B33"/>
    <w:rsid w:val="006F166D"/>
    <w:rsid w:val="00722691"/>
    <w:rsid w:val="00732DE9"/>
    <w:rsid w:val="00746542"/>
    <w:rsid w:val="007A2B3D"/>
    <w:rsid w:val="007B06C9"/>
    <w:rsid w:val="007B2D36"/>
    <w:rsid w:val="007B5C34"/>
    <w:rsid w:val="007C6A49"/>
    <w:rsid w:val="007F0670"/>
    <w:rsid w:val="007F1541"/>
    <w:rsid w:val="007F6869"/>
    <w:rsid w:val="00812988"/>
    <w:rsid w:val="008156C3"/>
    <w:rsid w:val="00816267"/>
    <w:rsid w:val="00821274"/>
    <w:rsid w:val="0082442B"/>
    <w:rsid w:val="00840046"/>
    <w:rsid w:val="00860E10"/>
    <w:rsid w:val="00861EEF"/>
    <w:rsid w:val="008A679D"/>
    <w:rsid w:val="008E2229"/>
    <w:rsid w:val="008F7883"/>
    <w:rsid w:val="00907A83"/>
    <w:rsid w:val="0091157B"/>
    <w:rsid w:val="00914A8E"/>
    <w:rsid w:val="00924372"/>
    <w:rsid w:val="00930330"/>
    <w:rsid w:val="009512F8"/>
    <w:rsid w:val="00961DE1"/>
    <w:rsid w:val="00962455"/>
    <w:rsid w:val="0096271D"/>
    <w:rsid w:val="00963586"/>
    <w:rsid w:val="00965236"/>
    <w:rsid w:val="009773D5"/>
    <w:rsid w:val="00980AB2"/>
    <w:rsid w:val="00990109"/>
    <w:rsid w:val="0099181C"/>
    <w:rsid w:val="009B0E4C"/>
    <w:rsid w:val="009D3036"/>
    <w:rsid w:val="009F3507"/>
    <w:rsid w:val="00A13ABE"/>
    <w:rsid w:val="00A20BAC"/>
    <w:rsid w:val="00A2374A"/>
    <w:rsid w:val="00A42949"/>
    <w:rsid w:val="00A454E1"/>
    <w:rsid w:val="00A50956"/>
    <w:rsid w:val="00A9656A"/>
    <w:rsid w:val="00AB4C66"/>
    <w:rsid w:val="00AC5C2D"/>
    <w:rsid w:val="00AD54D9"/>
    <w:rsid w:val="00AD6648"/>
    <w:rsid w:val="00AD6E0D"/>
    <w:rsid w:val="00B01863"/>
    <w:rsid w:val="00B03FBB"/>
    <w:rsid w:val="00B378CC"/>
    <w:rsid w:val="00B47BFF"/>
    <w:rsid w:val="00B669A2"/>
    <w:rsid w:val="00B76366"/>
    <w:rsid w:val="00B77FE1"/>
    <w:rsid w:val="00B9065B"/>
    <w:rsid w:val="00B93BCB"/>
    <w:rsid w:val="00BA1532"/>
    <w:rsid w:val="00BB558E"/>
    <w:rsid w:val="00BD03EA"/>
    <w:rsid w:val="00BE261D"/>
    <w:rsid w:val="00BF3F63"/>
    <w:rsid w:val="00C16540"/>
    <w:rsid w:val="00C45A84"/>
    <w:rsid w:val="00C50996"/>
    <w:rsid w:val="00C51571"/>
    <w:rsid w:val="00C70EEB"/>
    <w:rsid w:val="00C760CB"/>
    <w:rsid w:val="00C873D2"/>
    <w:rsid w:val="00CA1607"/>
    <w:rsid w:val="00CB6029"/>
    <w:rsid w:val="00CB6C82"/>
    <w:rsid w:val="00D2220A"/>
    <w:rsid w:val="00D23876"/>
    <w:rsid w:val="00D27601"/>
    <w:rsid w:val="00D37734"/>
    <w:rsid w:val="00D513F5"/>
    <w:rsid w:val="00D53BC3"/>
    <w:rsid w:val="00D65589"/>
    <w:rsid w:val="00D848C5"/>
    <w:rsid w:val="00DC5974"/>
    <w:rsid w:val="00DC68B6"/>
    <w:rsid w:val="00DD5BBC"/>
    <w:rsid w:val="00DF4BB7"/>
    <w:rsid w:val="00E13DD9"/>
    <w:rsid w:val="00E33C47"/>
    <w:rsid w:val="00E651FE"/>
    <w:rsid w:val="00EC7903"/>
    <w:rsid w:val="00F0225F"/>
    <w:rsid w:val="00F11E69"/>
    <w:rsid w:val="00F31119"/>
    <w:rsid w:val="00F50113"/>
    <w:rsid w:val="00F52280"/>
    <w:rsid w:val="00F751F0"/>
    <w:rsid w:val="00FA0C9C"/>
    <w:rsid w:val="00FA5011"/>
    <w:rsid w:val="00FB0256"/>
    <w:rsid w:val="00FB7FB7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3C99"/>
  <w15:docId w15:val="{A227C7FE-F3F5-4E48-86FE-1728F3C2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AA4"/>
    <w:rPr>
      <w:color w:val="0563C1" w:themeColor="hyperlink"/>
      <w:u w:val="single"/>
    </w:rPr>
  </w:style>
  <w:style w:type="character" w:customStyle="1" w:styleId="ptsearchsource1">
    <w:name w:val="ptsearchsource1"/>
    <w:rsid w:val="00010AA4"/>
    <w:rPr>
      <w:b/>
      <w:bCs/>
    </w:rPr>
  </w:style>
  <w:style w:type="character" w:styleId="Strong">
    <w:name w:val="Strong"/>
    <w:uiPriority w:val="22"/>
    <w:qFormat/>
    <w:rsid w:val="00010A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A4"/>
  </w:style>
  <w:style w:type="paragraph" w:styleId="Footer">
    <w:name w:val="footer"/>
    <w:basedOn w:val="Normal"/>
    <w:link w:val="FooterChar"/>
    <w:uiPriority w:val="99"/>
    <w:unhideWhenUsed/>
    <w:rsid w:val="0001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A4"/>
  </w:style>
  <w:style w:type="character" w:customStyle="1" w:styleId="cit">
    <w:name w:val="cit"/>
    <w:basedOn w:val="DefaultParagraphFont"/>
    <w:rsid w:val="00675B33"/>
  </w:style>
  <w:style w:type="table" w:styleId="TableGrid">
    <w:name w:val="Table Grid"/>
    <w:basedOn w:val="TableNormal"/>
    <w:uiPriority w:val="39"/>
    <w:rsid w:val="008A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2A76CF"/>
  </w:style>
  <w:style w:type="character" w:styleId="CommentReference">
    <w:name w:val="annotation reference"/>
    <w:basedOn w:val="DefaultParagraphFont"/>
    <w:uiPriority w:val="99"/>
    <w:semiHidden/>
    <w:unhideWhenUsed/>
    <w:rsid w:val="005F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C5"/>
    <w:rPr>
      <w:rFonts w:ascii="Segoe UI" w:hAnsi="Segoe UI" w:cs="Segoe UI"/>
      <w:sz w:val="18"/>
      <w:szCs w:val="18"/>
    </w:rPr>
  </w:style>
  <w:style w:type="character" w:customStyle="1" w:styleId="epub-sectionitem">
    <w:name w:val="epub-section__item"/>
    <w:basedOn w:val="DefaultParagraphFont"/>
    <w:rsid w:val="00D513F5"/>
  </w:style>
  <w:style w:type="character" w:customStyle="1" w:styleId="highwire-citation-authors">
    <w:name w:val="highwire-citation-authors"/>
    <w:basedOn w:val="DefaultParagraphFont"/>
    <w:rsid w:val="00E651FE"/>
  </w:style>
  <w:style w:type="character" w:customStyle="1" w:styleId="highwire-citation-author">
    <w:name w:val="highwire-citation-author"/>
    <w:basedOn w:val="DefaultParagraphFont"/>
    <w:rsid w:val="00E651FE"/>
  </w:style>
  <w:style w:type="character" w:customStyle="1" w:styleId="Title1">
    <w:name w:val="Title1"/>
    <w:basedOn w:val="DefaultParagraphFont"/>
    <w:rsid w:val="00E651FE"/>
  </w:style>
  <w:style w:type="character" w:customStyle="1" w:styleId="nlm-given-names">
    <w:name w:val="nlm-given-names"/>
    <w:basedOn w:val="DefaultParagraphFont"/>
    <w:rsid w:val="00E651FE"/>
  </w:style>
  <w:style w:type="character" w:customStyle="1" w:styleId="nlm-surname">
    <w:name w:val="nlm-surname"/>
    <w:basedOn w:val="DefaultParagraphFont"/>
    <w:rsid w:val="00E651F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1F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2E6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07D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C34"/>
    <w:pPr>
      <w:ind w:left="720"/>
      <w:contextualSpacing/>
    </w:pPr>
  </w:style>
  <w:style w:type="character" w:customStyle="1" w:styleId="highwire-cite-metadata-doi">
    <w:name w:val="highwire-cite-metadata-doi"/>
    <w:basedOn w:val="DefaultParagraphFont"/>
    <w:rsid w:val="00F11E69"/>
  </w:style>
  <w:style w:type="character" w:styleId="UnresolvedMention">
    <w:name w:val="Unresolved Mention"/>
    <w:basedOn w:val="DefaultParagraphFont"/>
    <w:uiPriority w:val="99"/>
    <w:semiHidden/>
    <w:unhideWhenUsed/>
    <w:rsid w:val="00F1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sites.uci.edu/mahlerla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01/71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D01E-5455-4CAE-BBE4-34286BD4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Mahler</dc:creator>
  <cp:keywords/>
  <dc:description/>
  <cp:lastModifiedBy>Stephen Mahler</cp:lastModifiedBy>
  <cp:revision>3</cp:revision>
  <cp:lastPrinted>2018-08-26T04:06:00Z</cp:lastPrinted>
  <dcterms:created xsi:type="dcterms:W3CDTF">2019-10-03T21:35:00Z</dcterms:created>
  <dcterms:modified xsi:type="dcterms:W3CDTF">2019-10-11T22:27:00Z</dcterms:modified>
</cp:coreProperties>
</file>