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150F" w14:textId="25AED99C" w:rsidR="006B0BF2" w:rsidRPr="00362EF8" w:rsidRDefault="000C3CF3" w:rsidP="006B0BF2">
      <w:pPr>
        <w:pStyle w:val="ReportHeader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Richard A Matthew, PhD</w:t>
      </w:r>
    </w:p>
    <w:p w14:paraId="4B01EE4E" w14:textId="03ED9528" w:rsidR="000C3CF3" w:rsidRPr="00362EF8" w:rsidRDefault="000C3CF3" w:rsidP="0044557F">
      <w:pPr>
        <w:pStyle w:val="ReportHeader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University of California, Irvine, CA 92697-7075</w:t>
      </w:r>
    </w:p>
    <w:p w14:paraId="31FD0630" w14:textId="77777777" w:rsidR="006B0BF2" w:rsidRPr="00362EF8" w:rsidRDefault="006B0BF2" w:rsidP="0044557F">
      <w:pPr>
        <w:pStyle w:val="ReportHeader"/>
        <w:rPr>
          <w:rFonts w:asciiTheme="majorHAnsi" w:hAnsiTheme="majorHAnsi" w:cs="Times New Roman"/>
          <w:sz w:val="22"/>
          <w:szCs w:val="22"/>
        </w:rPr>
      </w:pPr>
    </w:p>
    <w:p w14:paraId="24200C9D" w14:textId="77777777" w:rsidR="000C3CF3" w:rsidRPr="00362EF8" w:rsidRDefault="000C3CF3" w:rsidP="000C3CF3">
      <w:pPr>
        <w:jc w:val="center"/>
        <w:rPr>
          <w:rFonts w:asciiTheme="majorHAnsi" w:hAnsiTheme="majorHAnsi" w:cs="Times New Roman"/>
          <w:sz w:val="22"/>
          <w:szCs w:val="22"/>
        </w:rPr>
      </w:pPr>
    </w:p>
    <w:p w14:paraId="5751930E" w14:textId="2FE7D49A" w:rsidR="000C3CF3" w:rsidRPr="00362EF8" w:rsidRDefault="000C3CF3" w:rsidP="000C3CF3">
      <w:pPr>
        <w:rPr>
          <w:rFonts w:asciiTheme="majorHAnsi" w:hAnsiTheme="majorHAnsi" w:cs="Times New Roman"/>
          <w:b/>
          <w:sz w:val="22"/>
          <w:szCs w:val="22"/>
        </w:rPr>
      </w:pPr>
      <w:r w:rsidRPr="00362EF8">
        <w:rPr>
          <w:rFonts w:asciiTheme="majorHAnsi" w:hAnsiTheme="majorHAnsi" w:cs="Times New Roman"/>
          <w:b/>
          <w:sz w:val="22"/>
          <w:szCs w:val="22"/>
        </w:rPr>
        <w:t>Key Links</w:t>
      </w:r>
    </w:p>
    <w:p w14:paraId="5C630EB7" w14:textId="77777777" w:rsidR="006B0BF2" w:rsidRPr="00362EF8" w:rsidRDefault="006B0BF2" w:rsidP="000C3CF3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6F836636" w14:textId="77777777" w:rsidR="000C3CF3" w:rsidRPr="00362EF8" w:rsidRDefault="000C3CF3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Email: </w:t>
      </w:r>
      <w:hyperlink r:id="rId9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rmatthew@uci.edu</w:t>
        </w:r>
      </w:hyperlink>
      <w:r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EF51590" w14:textId="77777777" w:rsidR="000C3CF3" w:rsidRPr="00362EF8" w:rsidRDefault="000C3CF3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UCI faculty profile: </w:t>
      </w:r>
      <w:hyperlink r:id="rId10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http://socialecology.uci.edu/faculty/rmatthew</w:t>
        </w:r>
      </w:hyperlink>
    </w:p>
    <w:p w14:paraId="3B48F72D" w14:textId="12C87F66" w:rsidR="000C3CF3" w:rsidRPr="00362EF8" w:rsidRDefault="000C3CF3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Research center</w:t>
      </w:r>
      <w:r w:rsidR="009A51E1" w:rsidRPr="00362EF8">
        <w:rPr>
          <w:rFonts w:asciiTheme="majorHAnsi" w:hAnsiTheme="majorHAnsi" w:cs="Times New Roman"/>
          <w:sz w:val="22"/>
          <w:szCs w:val="22"/>
        </w:rPr>
        <w:t>s</w:t>
      </w:r>
      <w:r w:rsidRPr="00362EF8">
        <w:rPr>
          <w:rFonts w:asciiTheme="majorHAnsi" w:hAnsiTheme="majorHAnsi" w:cs="Times New Roman"/>
          <w:sz w:val="22"/>
          <w:szCs w:val="22"/>
        </w:rPr>
        <w:t xml:space="preserve">:  </w:t>
      </w:r>
      <w:hyperlink r:id="rId11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www.cusa.uci.edu</w:t>
        </w:r>
      </w:hyperlink>
      <w:r w:rsidRPr="00362EF8">
        <w:rPr>
          <w:rFonts w:asciiTheme="majorHAnsi" w:hAnsiTheme="majorHAnsi" w:cs="Times New Roman"/>
          <w:sz w:val="22"/>
          <w:szCs w:val="22"/>
        </w:rPr>
        <w:t xml:space="preserve"> </w:t>
      </w:r>
      <w:r w:rsidR="009A51E1" w:rsidRPr="00362EF8">
        <w:rPr>
          <w:rFonts w:asciiTheme="majorHAnsi" w:hAnsiTheme="majorHAnsi" w:cs="Times New Roman"/>
          <w:sz w:val="22"/>
          <w:szCs w:val="22"/>
        </w:rPr>
        <w:t xml:space="preserve">; </w:t>
      </w:r>
      <w:hyperlink r:id="rId12" w:history="1">
        <w:r w:rsidR="009A51E1"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www.blumcenter.uci.edu</w:t>
        </w:r>
      </w:hyperlink>
      <w:r w:rsidR="009A51E1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9E35553" w14:textId="5CF05535" w:rsidR="00D36452" w:rsidRPr="00362EF8" w:rsidRDefault="00D36452" w:rsidP="0044557F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Research project: </w:t>
      </w:r>
      <w:hyperlink r:id="rId13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http://floodrise.uci.edu/</w:t>
        </w:r>
      </w:hyperlink>
      <w:r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B75E07C" w14:textId="048617BD" w:rsidR="000C3CF3" w:rsidRPr="00362EF8" w:rsidRDefault="000C3CF3" w:rsidP="0044557F">
      <w:pPr>
        <w:ind w:left="720"/>
        <w:rPr>
          <w:rStyle w:val="Hyperlink"/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TEDx lecture</w:t>
      </w:r>
      <w:r w:rsidR="00A77FFE" w:rsidRPr="00362EF8">
        <w:rPr>
          <w:rFonts w:asciiTheme="majorHAnsi" w:hAnsiTheme="majorHAnsi" w:cs="Times New Roman"/>
          <w:sz w:val="22"/>
          <w:szCs w:val="22"/>
        </w:rPr>
        <w:t>s</w:t>
      </w:r>
      <w:r w:rsidRPr="00362EF8">
        <w:rPr>
          <w:rFonts w:asciiTheme="majorHAnsi" w:hAnsiTheme="majorHAnsi" w:cs="Times New Roman"/>
          <w:sz w:val="22"/>
          <w:szCs w:val="22"/>
        </w:rPr>
        <w:t xml:space="preserve">: </w:t>
      </w:r>
      <w:hyperlink r:id="rId14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http://www.youtube.com/watch?v=btxcAEj3puo</w:t>
        </w:r>
      </w:hyperlink>
      <w:r w:rsidR="00A77FFE" w:rsidRPr="00362EF8">
        <w:rPr>
          <w:rStyle w:val="Hyperlink"/>
          <w:rFonts w:asciiTheme="majorHAnsi" w:hAnsiTheme="majorHAnsi" w:cs="Times New Roman"/>
          <w:sz w:val="22"/>
          <w:szCs w:val="22"/>
        </w:rPr>
        <w:t xml:space="preserve"> </w:t>
      </w:r>
    </w:p>
    <w:p w14:paraId="274953BA" w14:textId="349B7150" w:rsidR="00A77FFE" w:rsidRPr="00362EF8" w:rsidRDefault="00980EB3" w:rsidP="0044557F">
      <w:pPr>
        <w:ind w:left="720"/>
        <w:rPr>
          <w:rFonts w:asciiTheme="majorHAnsi" w:hAnsiTheme="majorHAnsi" w:cs="Times New Roman"/>
          <w:sz w:val="22"/>
          <w:szCs w:val="22"/>
        </w:rPr>
      </w:pPr>
      <w:hyperlink r:id="rId15" w:history="1">
        <w:r w:rsidR="00A77FFE"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https://www.youtube.com/watch?v=tlfIRLEKSDQ</w:t>
        </w:r>
      </w:hyperlink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B246CB5" w14:textId="0842FD3E" w:rsidR="000D569B" w:rsidRPr="00362EF8" w:rsidRDefault="00980EB3" w:rsidP="0044557F">
      <w:pPr>
        <w:ind w:left="720"/>
        <w:rPr>
          <w:rFonts w:asciiTheme="majorHAnsi" w:hAnsiTheme="majorHAnsi" w:cs="Times New Roman"/>
          <w:sz w:val="22"/>
          <w:szCs w:val="22"/>
        </w:rPr>
      </w:pPr>
      <w:hyperlink r:id="rId16" w:history="1">
        <w:r w:rsidR="000D569B"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https://www.youtube.com/watch?v=mFdxJQd8UQA</w:t>
        </w:r>
      </w:hyperlink>
      <w:r w:rsidR="000D569B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CF9E654" w14:textId="1446758E" w:rsidR="000D569B" w:rsidRPr="00362EF8" w:rsidRDefault="000D569B" w:rsidP="0044557F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Moth story: </w:t>
      </w:r>
      <w:hyperlink r:id="rId17" w:history="1">
        <w:r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http://themoth.org/posts/storytellers/richard-matthew</w:t>
        </w:r>
      </w:hyperlink>
      <w:r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0B38C6" w14:textId="77777777" w:rsidR="006B0BF2" w:rsidRPr="00362EF8" w:rsidRDefault="006B0BF2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</w:p>
    <w:p w14:paraId="43680854" w14:textId="6682AE2B" w:rsidR="000C3CF3" w:rsidRPr="00362EF8" w:rsidRDefault="000C3CF3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Current Positions</w:t>
      </w:r>
      <w:r w:rsidR="00230B90">
        <w:rPr>
          <w:rFonts w:asciiTheme="majorHAnsi" w:hAnsiTheme="majorHAnsi" w:cs="Times New Roman"/>
          <w:sz w:val="22"/>
          <w:szCs w:val="22"/>
        </w:rPr>
        <w:t xml:space="preserve"> (UCI)</w:t>
      </w:r>
    </w:p>
    <w:p w14:paraId="5F38683B" w14:textId="77777777" w:rsidR="006B0BF2" w:rsidRPr="00362EF8" w:rsidRDefault="006B0BF2" w:rsidP="000C3CF3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42889641" w14:textId="06821370" w:rsidR="00980EB3" w:rsidRDefault="00980EB3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Associate Dean, International Programs, School of Social Ecology, UCI (since 2016)</w:t>
      </w:r>
    </w:p>
    <w:p w14:paraId="4AA08736" w14:textId="0CF91262" w:rsidR="00171586" w:rsidRPr="00362EF8" w:rsidRDefault="00171586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Director, Blum Center for </w:t>
      </w:r>
      <w:r w:rsidR="00D95BF1" w:rsidRPr="00362EF8">
        <w:rPr>
          <w:rFonts w:asciiTheme="majorHAnsi" w:hAnsiTheme="majorHAnsi" w:cs="Times New Roman"/>
          <w:sz w:val="22"/>
          <w:szCs w:val="22"/>
        </w:rPr>
        <w:t>Poverty Alleviation</w:t>
      </w:r>
      <w:r w:rsidR="00D36452" w:rsidRPr="00362EF8">
        <w:rPr>
          <w:rFonts w:asciiTheme="majorHAnsi" w:hAnsiTheme="majorHAnsi" w:cs="Times New Roman"/>
          <w:sz w:val="22"/>
          <w:szCs w:val="22"/>
        </w:rPr>
        <w:t>, UCI</w:t>
      </w:r>
      <w:r w:rsidRPr="00362EF8">
        <w:rPr>
          <w:rFonts w:asciiTheme="majorHAnsi" w:hAnsiTheme="majorHAnsi" w:cs="Times New Roman"/>
          <w:sz w:val="22"/>
          <w:szCs w:val="22"/>
        </w:rPr>
        <w:t xml:space="preserve"> (since 2014)</w:t>
      </w:r>
    </w:p>
    <w:p w14:paraId="091467F2" w14:textId="0B6FEF59" w:rsidR="000C3CF3" w:rsidRPr="00362EF8" w:rsidRDefault="000C3CF3" w:rsidP="000C3CF3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Founding Director, Center for Unconventional Security Affairs, UCI (since 2003)</w:t>
      </w:r>
    </w:p>
    <w:p w14:paraId="534E6982" w14:textId="77777777" w:rsidR="008E7938" w:rsidRDefault="000C3CF3" w:rsidP="008E7938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Professor, Planning, Policy and Design; Political Science, UCI (since 1998)</w:t>
      </w:r>
    </w:p>
    <w:p w14:paraId="4A74949B" w14:textId="7575D91E" w:rsidR="00230B90" w:rsidRDefault="00230B90" w:rsidP="008E7938">
      <w:pPr>
        <w:ind w:left="72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362EF8">
        <w:rPr>
          <w:rFonts w:asciiTheme="majorHAnsi" w:hAnsiTheme="majorHAnsi" w:cs="Times New Roman"/>
          <w:color w:val="000000" w:themeColor="text1"/>
          <w:sz w:val="22"/>
          <w:szCs w:val="22"/>
        </w:rPr>
        <w:t>Program Director, PPD PhD Program, UCI (since 2012)</w:t>
      </w:r>
    </w:p>
    <w:p w14:paraId="7A5A7E55" w14:textId="77777777" w:rsidR="00230B90" w:rsidRDefault="00230B90" w:rsidP="00230B90">
      <w:pPr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2493B085" w14:textId="50E7A62C" w:rsidR="00230B90" w:rsidRPr="00362EF8" w:rsidRDefault="00230B90" w:rsidP="00230B90">
      <w:pPr>
        <w:pStyle w:val="Heading2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Current Positions</w:t>
      </w:r>
      <w:r>
        <w:rPr>
          <w:rFonts w:asciiTheme="majorHAnsi" w:hAnsiTheme="majorHAnsi" w:cs="Times New Roman"/>
          <w:sz w:val="22"/>
          <w:szCs w:val="22"/>
        </w:rPr>
        <w:t xml:space="preserve"> (non-UCI)</w:t>
      </w:r>
    </w:p>
    <w:p w14:paraId="7CAD6F4C" w14:textId="77777777" w:rsidR="00230B90" w:rsidRPr="00362EF8" w:rsidRDefault="00230B90" w:rsidP="00230B90">
      <w:pPr>
        <w:rPr>
          <w:rFonts w:asciiTheme="majorHAnsi" w:hAnsiTheme="majorHAnsi" w:cs="Times New Roman"/>
          <w:sz w:val="22"/>
          <w:szCs w:val="22"/>
        </w:rPr>
      </w:pPr>
    </w:p>
    <w:p w14:paraId="0ACFD6CC" w14:textId="01685F16" w:rsidR="00230B90" w:rsidRPr="00362EF8" w:rsidRDefault="00230B90" w:rsidP="00230B90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Evaluation Group, World Heritage sites (since 2015)</w:t>
      </w:r>
    </w:p>
    <w:p w14:paraId="4F7D0895" w14:textId="7610A81D" w:rsidR="00D36452" w:rsidRDefault="00230B90" w:rsidP="008E7938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Steering Committee</w:t>
      </w:r>
      <w:r w:rsidR="00D36452" w:rsidRPr="00362EF8">
        <w:rPr>
          <w:rFonts w:asciiTheme="majorHAnsi" w:hAnsiTheme="majorHAnsi" w:cs="Times New Roman"/>
          <w:sz w:val="22"/>
          <w:szCs w:val="22"/>
        </w:rPr>
        <w:t>, Environmental Peacebuilding Academy (since 2014)</w:t>
      </w:r>
    </w:p>
    <w:p w14:paraId="204B5BAF" w14:textId="7EF0E2B1" w:rsidR="000C3CF3" w:rsidRPr="00362EF8" w:rsidRDefault="000C3CF3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Member, UN Expert Group on Environment, Conflict and Peacebuilding</w:t>
      </w:r>
      <w:r w:rsidR="00EB6519" w:rsidRPr="00362EF8">
        <w:rPr>
          <w:rFonts w:asciiTheme="majorHAnsi" w:hAnsiTheme="majorHAnsi" w:cs="Times New Roman"/>
          <w:sz w:val="22"/>
          <w:szCs w:val="22"/>
        </w:rPr>
        <w:t>, Switzerland</w:t>
      </w:r>
      <w:r w:rsidRPr="00362EF8">
        <w:rPr>
          <w:rFonts w:asciiTheme="majorHAnsi" w:hAnsiTheme="majorHAnsi" w:cs="Times New Roman"/>
          <w:sz w:val="22"/>
          <w:szCs w:val="22"/>
        </w:rPr>
        <w:t xml:space="preserve"> (since 2008)</w:t>
      </w:r>
    </w:p>
    <w:p w14:paraId="4C1E0BFF" w14:textId="39D834F0" w:rsidR="005728AE" w:rsidRPr="00362EF8" w:rsidRDefault="005728AE" w:rsidP="005728AE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Senior Fellow, International Institute for Sustainable Development, Canada/Switzerland (since 1998)</w:t>
      </w:r>
    </w:p>
    <w:p w14:paraId="5048DC15" w14:textId="009F6BA2" w:rsidR="009A51E1" w:rsidRDefault="009A51E1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Member</w:t>
      </w:r>
      <w:r w:rsidR="000D61E4" w:rsidRPr="00362EF8">
        <w:rPr>
          <w:rFonts w:asciiTheme="majorHAnsi" w:hAnsiTheme="majorHAnsi" w:cs="Times New Roman"/>
          <w:sz w:val="22"/>
          <w:szCs w:val="22"/>
        </w:rPr>
        <w:t>, IUCN</w:t>
      </w:r>
      <w:r w:rsidRPr="00362EF8">
        <w:rPr>
          <w:rFonts w:asciiTheme="majorHAnsi" w:hAnsiTheme="majorHAnsi" w:cs="Times New Roman"/>
          <w:sz w:val="22"/>
          <w:szCs w:val="22"/>
        </w:rPr>
        <w:t xml:space="preserve"> Commission on Environmental, Economic and Social Policy</w:t>
      </w:r>
      <w:r w:rsidR="00EB6519" w:rsidRPr="00362EF8">
        <w:rPr>
          <w:rFonts w:asciiTheme="majorHAnsi" w:hAnsiTheme="majorHAnsi" w:cs="Times New Roman"/>
          <w:sz w:val="22"/>
          <w:szCs w:val="22"/>
        </w:rPr>
        <w:t>, Switzerland</w:t>
      </w:r>
      <w:r w:rsidRPr="00362EF8">
        <w:rPr>
          <w:rFonts w:asciiTheme="majorHAnsi" w:hAnsiTheme="majorHAnsi" w:cs="Times New Roman"/>
          <w:sz w:val="22"/>
          <w:szCs w:val="22"/>
        </w:rPr>
        <w:t xml:space="preserve"> </w:t>
      </w:r>
      <w:r w:rsidR="00030254" w:rsidRPr="00362EF8">
        <w:rPr>
          <w:rFonts w:asciiTheme="majorHAnsi" w:hAnsiTheme="majorHAnsi" w:cs="Times New Roman"/>
          <w:sz w:val="22"/>
          <w:szCs w:val="22"/>
        </w:rPr>
        <w:t>(since 1998)</w:t>
      </w:r>
    </w:p>
    <w:p w14:paraId="4CAAC1FF" w14:textId="77777777" w:rsidR="00A77FFE" w:rsidRPr="00362EF8" w:rsidRDefault="00A77FFE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</w:p>
    <w:p w14:paraId="23BCD93F" w14:textId="3C00E86D" w:rsidR="000C3CF3" w:rsidRPr="00362EF8" w:rsidRDefault="000C3CF3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Education </w:t>
      </w:r>
    </w:p>
    <w:p w14:paraId="120392E7" w14:textId="77777777" w:rsidR="006B0BF2" w:rsidRPr="00362EF8" w:rsidRDefault="006B0BF2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</w:p>
    <w:p w14:paraId="1EE71683" w14:textId="77777777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BA, McGill University--Political Science</w:t>
      </w:r>
    </w:p>
    <w:p w14:paraId="0DA9E75D" w14:textId="162865A8" w:rsidR="000C3CF3" w:rsidRPr="00362EF8" w:rsidRDefault="000C3CF3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MA and PhD, Princeton University--Politics</w:t>
      </w:r>
    </w:p>
    <w:p w14:paraId="4DE13318" w14:textId="77777777" w:rsidR="00A77FFE" w:rsidRPr="00362EF8" w:rsidRDefault="00A77FFE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</w:p>
    <w:p w14:paraId="6DC19129" w14:textId="09E173D8" w:rsidR="000C3CF3" w:rsidRPr="00362EF8" w:rsidRDefault="000C3CF3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Research Interests</w:t>
      </w:r>
    </w:p>
    <w:p w14:paraId="2E2757E0" w14:textId="77777777" w:rsidR="006B0BF2" w:rsidRPr="00362EF8" w:rsidRDefault="006B0BF2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</w:p>
    <w:p w14:paraId="2D5A45BA" w14:textId="6E93527A" w:rsidR="006B0BF2" w:rsidRPr="00362EF8" w:rsidRDefault="00171586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(a) E</w:t>
      </w:r>
      <w:r w:rsidR="000C3CF3" w:rsidRPr="00362EF8">
        <w:rPr>
          <w:rFonts w:asciiTheme="majorHAnsi" w:hAnsiTheme="majorHAnsi" w:cs="Times New Roman"/>
          <w:sz w:val="22"/>
          <w:szCs w:val="22"/>
        </w:rPr>
        <w:t>nvironme</w:t>
      </w:r>
      <w:r w:rsidR="007E5119" w:rsidRPr="00362EF8">
        <w:rPr>
          <w:rFonts w:asciiTheme="majorHAnsi" w:hAnsiTheme="majorHAnsi" w:cs="Times New Roman"/>
          <w:sz w:val="22"/>
          <w:szCs w:val="22"/>
        </w:rPr>
        <w:t xml:space="preserve">ntal </w:t>
      </w:r>
      <w:r w:rsidR="00155787" w:rsidRPr="00362EF8">
        <w:rPr>
          <w:rFonts w:asciiTheme="majorHAnsi" w:hAnsiTheme="majorHAnsi" w:cs="Times New Roman"/>
          <w:sz w:val="22"/>
          <w:szCs w:val="22"/>
        </w:rPr>
        <w:t>stress, poverty and violent conflict</w:t>
      </w:r>
    </w:p>
    <w:p w14:paraId="3C3B1D57" w14:textId="38418FE0" w:rsidR="006B0BF2" w:rsidRPr="00362EF8" w:rsidRDefault="00D95BF1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(b) C</w:t>
      </w:r>
      <w:r w:rsidR="000C3CF3" w:rsidRPr="00362EF8">
        <w:rPr>
          <w:rFonts w:asciiTheme="majorHAnsi" w:hAnsiTheme="majorHAnsi" w:cs="Times New Roman"/>
          <w:sz w:val="22"/>
          <w:szCs w:val="22"/>
        </w:rPr>
        <w:t>limate change adaptation in confli</w:t>
      </w:r>
      <w:r w:rsidR="006B0BF2" w:rsidRPr="00362EF8">
        <w:rPr>
          <w:rFonts w:asciiTheme="majorHAnsi" w:hAnsiTheme="majorHAnsi" w:cs="Times New Roman"/>
          <w:sz w:val="22"/>
          <w:szCs w:val="22"/>
        </w:rPr>
        <w:t>ct and post-conflict societies</w:t>
      </w:r>
      <w:r w:rsidR="000C3CF3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BEAB004" w14:textId="1E599E43" w:rsidR="006B0BF2" w:rsidRPr="00362EF8" w:rsidRDefault="00D95BF1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(c) T</w:t>
      </w:r>
      <w:r w:rsidR="000C3CF3" w:rsidRPr="00362EF8">
        <w:rPr>
          <w:rFonts w:asciiTheme="majorHAnsi" w:hAnsiTheme="majorHAnsi" w:cs="Times New Roman"/>
          <w:sz w:val="22"/>
          <w:szCs w:val="22"/>
        </w:rPr>
        <w:t>ransitio</w:t>
      </w:r>
      <w:r w:rsidR="007E5119" w:rsidRPr="00362EF8">
        <w:rPr>
          <w:rFonts w:asciiTheme="majorHAnsi" w:hAnsiTheme="majorHAnsi" w:cs="Times New Roman"/>
          <w:sz w:val="22"/>
          <w:szCs w:val="22"/>
        </w:rPr>
        <w:t>ns from cri</w:t>
      </w:r>
      <w:r w:rsidR="006B0BF2" w:rsidRPr="00362EF8">
        <w:rPr>
          <w:rFonts w:asciiTheme="majorHAnsi" w:hAnsiTheme="majorHAnsi" w:cs="Times New Roman"/>
          <w:sz w:val="22"/>
          <w:szCs w:val="22"/>
        </w:rPr>
        <w:t>sis to sustainable development</w:t>
      </w:r>
    </w:p>
    <w:p w14:paraId="3174158D" w14:textId="24D0009E" w:rsidR="006B0BF2" w:rsidRPr="00362EF8" w:rsidRDefault="00171586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(d) </w:t>
      </w:r>
      <w:r w:rsidR="00D95BF1" w:rsidRPr="00362EF8">
        <w:rPr>
          <w:rFonts w:asciiTheme="majorHAnsi" w:hAnsiTheme="majorHAnsi" w:cs="Times New Roman"/>
          <w:sz w:val="22"/>
          <w:szCs w:val="22"/>
        </w:rPr>
        <w:t>Global trends</w:t>
      </w:r>
      <w:r w:rsidR="00155787" w:rsidRPr="00362EF8">
        <w:rPr>
          <w:rFonts w:asciiTheme="majorHAnsi" w:hAnsiTheme="majorHAnsi" w:cs="Times New Roman"/>
          <w:sz w:val="22"/>
          <w:szCs w:val="22"/>
        </w:rPr>
        <w:t xml:space="preserve"> in relation to poverty and inequality</w:t>
      </w:r>
    </w:p>
    <w:p w14:paraId="0FC5B473" w14:textId="47306E8D" w:rsidR="006B0BF2" w:rsidRPr="00362EF8" w:rsidRDefault="00155787" w:rsidP="0044557F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(e) Community-based f</w:t>
      </w:r>
      <w:r w:rsidR="006B0BF2" w:rsidRPr="00362EF8">
        <w:rPr>
          <w:rFonts w:asciiTheme="majorHAnsi" w:hAnsiTheme="majorHAnsi" w:cs="Times New Roman"/>
          <w:sz w:val="22"/>
          <w:szCs w:val="22"/>
        </w:rPr>
        <w:t>lood risk management</w:t>
      </w:r>
      <w:r w:rsidR="00980EB3">
        <w:rPr>
          <w:rFonts w:asciiTheme="majorHAnsi" w:hAnsiTheme="majorHAnsi" w:cs="Times New Roman"/>
          <w:sz w:val="22"/>
          <w:szCs w:val="22"/>
        </w:rPr>
        <w:t xml:space="preserve"> and modeling</w:t>
      </w:r>
      <w:r w:rsidRPr="00362EF8">
        <w:rPr>
          <w:rFonts w:asciiTheme="majorHAnsi" w:hAnsiTheme="majorHAnsi" w:cs="Times New Roman"/>
          <w:sz w:val="22"/>
          <w:szCs w:val="22"/>
        </w:rPr>
        <w:t xml:space="preserve"> tools</w:t>
      </w:r>
    </w:p>
    <w:p w14:paraId="252F0A56" w14:textId="77777777" w:rsidR="00EB6519" w:rsidRPr="00362EF8" w:rsidRDefault="00171586" w:rsidP="00EB6519">
      <w:pPr>
        <w:pStyle w:val="Text-Citation"/>
        <w:rPr>
          <w:rFonts w:asciiTheme="majorHAnsi" w:hAnsiTheme="majorHAnsi" w:cs="Times New Roman"/>
          <w:b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e</w:t>
      </w:r>
      <w:r w:rsidR="00D95BF1" w:rsidRPr="00362EF8">
        <w:rPr>
          <w:rFonts w:asciiTheme="majorHAnsi" w:hAnsiTheme="majorHAnsi" w:cs="Times New Roman"/>
          <w:sz w:val="22"/>
          <w:szCs w:val="22"/>
        </w:rPr>
        <w:t>) T</w:t>
      </w:r>
      <w:r w:rsidR="00990538" w:rsidRPr="00362EF8">
        <w:rPr>
          <w:rFonts w:asciiTheme="majorHAnsi" w:hAnsiTheme="majorHAnsi" w:cs="Times New Roman"/>
          <w:sz w:val="22"/>
          <w:szCs w:val="22"/>
        </w:rPr>
        <w:t>ransformational media</w:t>
      </w:r>
    </w:p>
    <w:p w14:paraId="31C0A898" w14:textId="77777777" w:rsidR="00EB6519" w:rsidRPr="00362EF8" w:rsidRDefault="00EB6519" w:rsidP="00EB6519">
      <w:pPr>
        <w:pStyle w:val="Text-Citation"/>
        <w:ind w:left="0" w:firstLine="0"/>
        <w:rPr>
          <w:rFonts w:asciiTheme="majorHAnsi" w:hAnsiTheme="majorHAnsi" w:cs="Times New Roman"/>
          <w:b/>
          <w:sz w:val="22"/>
          <w:szCs w:val="22"/>
        </w:rPr>
      </w:pPr>
    </w:p>
    <w:p w14:paraId="20E81917" w14:textId="77777777" w:rsidR="007737D2" w:rsidRDefault="007737D2">
      <w:pPr>
        <w:autoSpaceDE/>
        <w:autoSpaceDN/>
        <w:adjustRightInd/>
        <w:spacing w:after="200" w:line="276" w:lineRule="auto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14:paraId="3662E971" w14:textId="514360DF" w:rsidR="006B0BF2" w:rsidRPr="00362EF8" w:rsidRDefault="000C3CF3" w:rsidP="00155F00">
      <w:pPr>
        <w:autoSpaceDE/>
        <w:autoSpaceDN/>
        <w:adjustRightInd/>
        <w:spacing w:after="200"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362EF8">
        <w:rPr>
          <w:rFonts w:asciiTheme="majorHAnsi" w:hAnsiTheme="majorHAnsi" w:cs="Times New Roman"/>
          <w:b/>
          <w:sz w:val="22"/>
          <w:szCs w:val="22"/>
        </w:rPr>
        <w:lastRenderedPageBreak/>
        <w:t>Fieldwork Sites</w:t>
      </w:r>
    </w:p>
    <w:p w14:paraId="69F1EFBD" w14:textId="230CDC2F" w:rsidR="000C3CF3" w:rsidRPr="00362EF8" w:rsidRDefault="00D36452" w:rsidP="007E5119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Cambodia, </w:t>
      </w:r>
      <w:r w:rsidR="000C3CF3" w:rsidRPr="00362EF8">
        <w:rPr>
          <w:rFonts w:asciiTheme="majorHAnsi" w:hAnsiTheme="majorHAnsi" w:cs="Times New Roman"/>
          <w:sz w:val="22"/>
          <w:szCs w:val="22"/>
        </w:rPr>
        <w:t>Democratic Republic of the</w:t>
      </w:r>
      <w:r w:rsidR="007E5119" w:rsidRPr="00362EF8">
        <w:rPr>
          <w:rFonts w:asciiTheme="majorHAnsi" w:hAnsiTheme="majorHAnsi" w:cs="Times New Roman"/>
          <w:sz w:val="22"/>
          <w:szCs w:val="22"/>
        </w:rPr>
        <w:t xml:space="preserve"> Congo, </w:t>
      </w:r>
      <w:r w:rsidRPr="00362EF8">
        <w:rPr>
          <w:rFonts w:asciiTheme="majorHAnsi" w:hAnsiTheme="majorHAnsi" w:cs="Times New Roman"/>
          <w:sz w:val="22"/>
          <w:szCs w:val="22"/>
        </w:rPr>
        <w:t xml:space="preserve">Mexico, </w:t>
      </w:r>
      <w:r w:rsidR="007E5119" w:rsidRPr="00362EF8">
        <w:rPr>
          <w:rFonts w:asciiTheme="majorHAnsi" w:hAnsiTheme="majorHAnsi" w:cs="Times New Roman"/>
          <w:sz w:val="22"/>
          <w:szCs w:val="22"/>
        </w:rPr>
        <w:t xml:space="preserve">Nepal, Pakistan, Rwanda, </w:t>
      </w:r>
      <w:r w:rsidR="000C3CF3" w:rsidRPr="00362EF8">
        <w:rPr>
          <w:rFonts w:asciiTheme="majorHAnsi" w:hAnsiTheme="majorHAnsi" w:cs="Times New Roman"/>
          <w:sz w:val="22"/>
          <w:szCs w:val="22"/>
        </w:rPr>
        <w:t>Sierra Leone</w:t>
      </w:r>
      <w:r w:rsidR="009A51E1" w:rsidRPr="00362EF8">
        <w:rPr>
          <w:rFonts w:asciiTheme="majorHAnsi" w:hAnsiTheme="majorHAnsi" w:cs="Times New Roman"/>
          <w:sz w:val="22"/>
          <w:szCs w:val="22"/>
        </w:rPr>
        <w:t>, Swaziland</w:t>
      </w:r>
      <w:r w:rsidR="000C3CF3" w:rsidRPr="00362EF8">
        <w:rPr>
          <w:rFonts w:asciiTheme="majorHAnsi" w:hAnsiTheme="majorHAnsi" w:cs="Times New Roman"/>
          <w:sz w:val="22"/>
          <w:szCs w:val="22"/>
        </w:rPr>
        <w:t>.</w:t>
      </w:r>
    </w:p>
    <w:p w14:paraId="58DB5976" w14:textId="77777777" w:rsidR="00A77FFE" w:rsidRPr="00362EF8" w:rsidRDefault="00A77FFE" w:rsidP="000C3CF3">
      <w:pPr>
        <w:rPr>
          <w:rFonts w:asciiTheme="majorHAnsi" w:hAnsiTheme="majorHAnsi" w:cs="Times New Roman"/>
          <w:b/>
          <w:sz w:val="22"/>
          <w:szCs w:val="22"/>
        </w:rPr>
      </w:pPr>
    </w:p>
    <w:p w14:paraId="344F344D" w14:textId="4D0AB06F" w:rsidR="000C3CF3" w:rsidRPr="00362EF8" w:rsidRDefault="000C3CF3" w:rsidP="000C3CF3">
      <w:pPr>
        <w:rPr>
          <w:rFonts w:asciiTheme="majorHAnsi" w:hAnsiTheme="majorHAnsi" w:cs="Times New Roman"/>
          <w:b/>
          <w:sz w:val="22"/>
          <w:szCs w:val="22"/>
        </w:rPr>
      </w:pPr>
      <w:r w:rsidRPr="00362EF8">
        <w:rPr>
          <w:rFonts w:asciiTheme="majorHAnsi" w:hAnsiTheme="majorHAnsi" w:cs="Times New Roman"/>
          <w:b/>
          <w:sz w:val="22"/>
          <w:szCs w:val="22"/>
        </w:rPr>
        <w:t xml:space="preserve">United Nations </w:t>
      </w:r>
      <w:r w:rsidR="008974C0" w:rsidRPr="00362EF8">
        <w:rPr>
          <w:rFonts w:asciiTheme="majorHAnsi" w:hAnsiTheme="majorHAnsi" w:cs="Times New Roman"/>
          <w:b/>
          <w:sz w:val="22"/>
          <w:szCs w:val="22"/>
        </w:rPr>
        <w:t xml:space="preserve">Field </w:t>
      </w:r>
      <w:r w:rsidRPr="00362EF8">
        <w:rPr>
          <w:rFonts w:asciiTheme="majorHAnsi" w:hAnsiTheme="majorHAnsi" w:cs="Times New Roman"/>
          <w:b/>
          <w:sz w:val="22"/>
          <w:szCs w:val="22"/>
        </w:rPr>
        <w:t>Missions</w:t>
      </w:r>
    </w:p>
    <w:p w14:paraId="0BA26F51" w14:textId="77777777" w:rsidR="006B0BF2" w:rsidRPr="00362EF8" w:rsidRDefault="006B0BF2" w:rsidP="0044557F">
      <w:pPr>
        <w:pStyle w:val="Text-Citation"/>
        <w:ind w:left="0" w:firstLine="720"/>
        <w:rPr>
          <w:rFonts w:asciiTheme="majorHAnsi" w:hAnsiTheme="majorHAnsi" w:cs="Times New Roman"/>
          <w:sz w:val="22"/>
          <w:szCs w:val="22"/>
        </w:rPr>
      </w:pPr>
    </w:p>
    <w:p w14:paraId="67344BEB" w14:textId="331D3E49" w:rsidR="000C3CF3" w:rsidRPr="00362EF8" w:rsidRDefault="000C3CF3" w:rsidP="0044557F">
      <w:pPr>
        <w:pStyle w:val="Text-Citation"/>
        <w:ind w:left="0" w:firstLine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Democrati</w:t>
      </w:r>
      <w:r w:rsidR="00D36452" w:rsidRPr="00362EF8">
        <w:rPr>
          <w:rFonts w:asciiTheme="majorHAnsi" w:hAnsiTheme="majorHAnsi" w:cs="Times New Roman"/>
          <w:sz w:val="22"/>
          <w:szCs w:val="22"/>
        </w:rPr>
        <w:t>c Republic of the Congo, Rwanda</w:t>
      </w:r>
      <w:r w:rsidRPr="00362EF8">
        <w:rPr>
          <w:rFonts w:asciiTheme="majorHAnsi" w:hAnsiTheme="majorHAnsi" w:cs="Times New Roman"/>
          <w:sz w:val="22"/>
          <w:szCs w:val="22"/>
        </w:rPr>
        <w:t xml:space="preserve"> and Sierra Leone.</w:t>
      </w:r>
    </w:p>
    <w:p w14:paraId="7203EE30" w14:textId="77777777" w:rsidR="00A77FFE" w:rsidRPr="00362EF8" w:rsidRDefault="00A77FFE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</w:p>
    <w:p w14:paraId="39227AE6" w14:textId="7C451F5E" w:rsidR="000C3CF3" w:rsidRPr="00362EF8" w:rsidRDefault="000D61E4" w:rsidP="0044557F">
      <w:pPr>
        <w:pStyle w:val="Heading2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Recent</w:t>
      </w:r>
      <w:r w:rsidR="009A51E1" w:rsidRPr="00362EF8">
        <w:rPr>
          <w:rFonts w:asciiTheme="majorHAnsi" w:hAnsiTheme="majorHAnsi" w:cs="Times New Roman"/>
          <w:sz w:val="22"/>
          <w:szCs w:val="22"/>
        </w:rPr>
        <w:t xml:space="preserve"> </w:t>
      </w:r>
      <w:r w:rsidR="000C3CF3" w:rsidRPr="00362EF8">
        <w:rPr>
          <w:rFonts w:asciiTheme="majorHAnsi" w:hAnsiTheme="majorHAnsi" w:cs="Times New Roman"/>
          <w:sz w:val="22"/>
          <w:szCs w:val="22"/>
        </w:rPr>
        <w:t>Awards and Honors</w:t>
      </w:r>
    </w:p>
    <w:p w14:paraId="7195330A" w14:textId="77777777" w:rsidR="006B0BF2" w:rsidRPr="00362EF8" w:rsidRDefault="006B0BF2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</w:p>
    <w:p w14:paraId="03EB4C9E" w14:textId="74E6F18F" w:rsidR="00D36452" w:rsidRPr="00362EF8" w:rsidRDefault="00D36452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UCI Engagement Award (2015)</w:t>
      </w:r>
    </w:p>
    <w:p w14:paraId="1B45A2C2" w14:textId="47D027D9" w:rsidR="007E5119" w:rsidRPr="00362EF8" w:rsidRDefault="00616DBE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TEDx Speaker (3</w:t>
      </w:r>
      <w:r w:rsidR="00463BA6" w:rsidRPr="00362EF8">
        <w:rPr>
          <w:rFonts w:asciiTheme="majorHAnsi" w:hAnsiTheme="majorHAnsi" w:cs="Times New Roman"/>
          <w:sz w:val="22"/>
          <w:szCs w:val="22"/>
        </w:rPr>
        <w:t xml:space="preserve"> times since 2012</w:t>
      </w:r>
      <w:r w:rsidR="007E5119" w:rsidRPr="00362EF8">
        <w:rPr>
          <w:rFonts w:asciiTheme="majorHAnsi" w:hAnsiTheme="majorHAnsi" w:cs="Times New Roman"/>
          <w:sz w:val="22"/>
          <w:szCs w:val="22"/>
        </w:rPr>
        <w:t xml:space="preserve">) </w:t>
      </w:r>
    </w:p>
    <w:p w14:paraId="4BB82E8F" w14:textId="5981A1AD" w:rsidR="00FF4785" w:rsidRPr="00362EF8" w:rsidRDefault="00FF4785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UCI Undergraduate Mentor of the Year Award (2013)</w:t>
      </w:r>
    </w:p>
    <w:p w14:paraId="6117A73F" w14:textId="49AAE70E" w:rsidR="0094533C" w:rsidRPr="00362EF8" w:rsidRDefault="0094533C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BMW </w:t>
      </w:r>
      <w:r w:rsidR="00C74F77" w:rsidRPr="00362EF8">
        <w:rPr>
          <w:rFonts w:asciiTheme="majorHAnsi" w:hAnsiTheme="majorHAnsi" w:cs="Times New Roman"/>
          <w:sz w:val="22"/>
          <w:szCs w:val="22"/>
        </w:rPr>
        <w:t xml:space="preserve">Young </w:t>
      </w:r>
      <w:r w:rsidRPr="00362EF8">
        <w:rPr>
          <w:rFonts w:asciiTheme="majorHAnsi" w:hAnsiTheme="majorHAnsi" w:cs="Times New Roman"/>
          <w:sz w:val="22"/>
          <w:szCs w:val="22"/>
        </w:rPr>
        <w:t>World Leader (2012)</w:t>
      </w:r>
    </w:p>
    <w:p w14:paraId="19A0B417" w14:textId="03D215D1" w:rsidR="00171586" w:rsidRPr="00362EF8" w:rsidRDefault="00171586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The Moth (2013</w:t>
      </w:r>
      <w:r w:rsidR="009A51E1" w:rsidRPr="00362EF8">
        <w:rPr>
          <w:rFonts w:asciiTheme="majorHAnsi" w:hAnsiTheme="majorHAnsi" w:cs="Times New Roman"/>
          <w:sz w:val="22"/>
          <w:szCs w:val="22"/>
        </w:rPr>
        <w:t>, 2014</w:t>
      </w:r>
      <w:r w:rsidRPr="00362EF8">
        <w:rPr>
          <w:rFonts w:asciiTheme="majorHAnsi" w:hAnsiTheme="majorHAnsi" w:cs="Times New Roman"/>
          <w:sz w:val="22"/>
          <w:szCs w:val="22"/>
        </w:rPr>
        <w:t>)</w:t>
      </w:r>
    </w:p>
    <w:p w14:paraId="7AD19993" w14:textId="2B4E4698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UCI Livin</w:t>
      </w:r>
      <w:r w:rsidR="00AB161F" w:rsidRPr="00362EF8">
        <w:rPr>
          <w:rFonts w:asciiTheme="majorHAnsi" w:hAnsiTheme="majorHAnsi" w:cs="Times New Roman"/>
          <w:sz w:val="22"/>
          <w:szCs w:val="22"/>
        </w:rPr>
        <w:t>g Our Values Faculty Honor Roll</w:t>
      </w:r>
      <w:r w:rsidRPr="00362EF8">
        <w:rPr>
          <w:rFonts w:asciiTheme="majorHAnsi" w:hAnsiTheme="majorHAnsi" w:cs="Times New Roman"/>
          <w:sz w:val="22"/>
          <w:szCs w:val="22"/>
        </w:rPr>
        <w:t xml:space="preserve"> (2009)</w:t>
      </w:r>
    </w:p>
    <w:p w14:paraId="55FD9C4E" w14:textId="749F99EE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UCI S</w:t>
      </w:r>
      <w:r w:rsidR="008E7938" w:rsidRPr="00362EF8">
        <w:rPr>
          <w:rFonts w:asciiTheme="majorHAnsi" w:hAnsiTheme="majorHAnsi" w:cs="Times New Roman"/>
          <w:sz w:val="22"/>
          <w:szCs w:val="22"/>
        </w:rPr>
        <w:t>tewardship Star (twice) (2008)</w:t>
      </w:r>
    </w:p>
    <w:p w14:paraId="7D623892" w14:textId="42A53FAB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Certificate of Appreciation, Ca</w:t>
      </w:r>
      <w:r w:rsidR="00AB161F" w:rsidRPr="00362EF8">
        <w:rPr>
          <w:rFonts w:asciiTheme="majorHAnsi" w:hAnsiTheme="majorHAnsi" w:cs="Times New Roman"/>
          <w:sz w:val="22"/>
          <w:szCs w:val="22"/>
        </w:rPr>
        <w:t>lifornia State Assembly</w:t>
      </w:r>
      <w:r w:rsidR="008E7938" w:rsidRPr="00362EF8">
        <w:rPr>
          <w:rFonts w:asciiTheme="majorHAnsi" w:hAnsiTheme="majorHAnsi" w:cs="Times New Roman"/>
          <w:sz w:val="22"/>
          <w:szCs w:val="22"/>
        </w:rPr>
        <w:t xml:space="preserve"> (2007)</w:t>
      </w:r>
    </w:p>
    <w:p w14:paraId="3C2129E2" w14:textId="01A56394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Certificate of Special Congressional Recognition, U.S. H</w:t>
      </w:r>
      <w:r w:rsidR="00AB161F" w:rsidRPr="00362EF8">
        <w:rPr>
          <w:rFonts w:asciiTheme="majorHAnsi" w:hAnsiTheme="majorHAnsi" w:cs="Times New Roman"/>
          <w:sz w:val="22"/>
          <w:szCs w:val="22"/>
        </w:rPr>
        <w:t>ouse of Representatives</w:t>
      </w:r>
      <w:r w:rsidR="008E7938" w:rsidRPr="00362EF8">
        <w:rPr>
          <w:rFonts w:asciiTheme="majorHAnsi" w:hAnsiTheme="majorHAnsi" w:cs="Times New Roman"/>
          <w:sz w:val="22"/>
          <w:szCs w:val="22"/>
        </w:rPr>
        <w:t xml:space="preserve"> (2007)</w:t>
      </w:r>
    </w:p>
    <w:p w14:paraId="5F508BDB" w14:textId="668C8F05" w:rsidR="000C3CF3" w:rsidRPr="00362EF8" w:rsidRDefault="000C3CF3" w:rsidP="000C3CF3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Liberty Medal, So</w:t>
      </w:r>
      <w:r w:rsidR="008E7938" w:rsidRPr="00362EF8">
        <w:rPr>
          <w:rFonts w:asciiTheme="majorHAnsi" w:hAnsiTheme="majorHAnsi" w:cs="Times New Roman"/>
          <w:sz w:val="22"/>
          <w:szCs w:val="22"/>
        </w:rPr>
        <w:t>ka Ga</w:t>
      </w:r>
      <w:r w:rsidR="00AB161F" w:rsidRPr="00362EF8">
        <w:rPr>
          <w:rFonts w:asciiTheme="majorHAnsi" w:hAnsiTheme="majorHAnsi" w:cs="Times New Roman"/>
          <w:sz w:val="22"/>
          <w:szCs w:val="22"/>
        </w:rPr>
        <w:t>kkai International</w:t>
      </w:r>
      <w:r w:rsidR="008E7938" w:rsidRPr="00362EF8">
        <w:rPr>
          <w:rFonts w:asciiTheme="majorHAnsi" w:hAnsiTheme="majorHAnsi" w:cs="Times New Roman"/>
          <w:sz w:val="22"/>
          <w:szCs w:val="22"/>
        </w:rPr>
        <w:t xml:space="preserve"> (2007)</w:t>
      </w:r>
    </w:p>
    <w:p w14:paraId="499D3953" w14:textId="5ACDE293" w:rsidR="00EF4E02" w:rsidRPr="00362EF8" w:rsidRDefault="000C3CF3" w:rsidP="00D36452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Certificate of Recogniti</w:t>
      </w:r>
      <w:r w:rsidR="00AB161F" w:rsidRPr="00362EF8">
        <w:rPr>
          <w:rFonts w:asciiTheme="majorHAnsi" w:hAnsiTheme="majorHAnsi" w:cs="Times New Roman"/>
          <w:sz w:val="22"/>
          <w:szCs w:val="22"/>
        </w:rPr>
        <w:t>on, City of Los Angeles</w:t>
      </w:r>
      <w:r w:rsidR="008E7938" w:rsidRPr="00362EF8">
        <w:rPr>
          <w:rFonts w:asciiTheme="majorHAnsi" w:hAnsiTheme="majorHAnsi" w:cs="Times New Roman"/>
          <w:sz w:val="22"/>
          <w:szCs w:val="22"/>
        </w:rPr>
        <w:t xml:space="preserve"> (2004)</w:t>
      </w:r>
    </w:p>
    <w:p w14:paraId="277A0356" w14:textId="77777777" w:rsidR="00D36452" w:rsidRPr="00362EF8" w:rsidRDefault="00D36452" w:rsidP="00D36452">
      <w:pPr>
        <w:pStyle w:val="Text-Citation"/>
        <w:ind w:left="720" w:firstLine="0"/>
        <w:rPr>
          <w:rFonts w:asciiTheme="majorHAnsi" w:hAnsiTheme="majorHAnsi" w:cs="Times New Roman"/>
          <w:sz w:val="22"/>
          <w:szCs w:val="22"/>
        </w:rPr>
      </w:pPr>
    </w:p>
    <w:p w14:paraId="03D404D1" w14:textId="61C25255" w:rsidR="006B0BF2" w:rsidRPr="00362EF8" w:rsidRDefault="00B47ED1" w:rsidP="008974C0">
      <w:pPr>
        <w:pStyle w:val="Text-Citation"/>
        <w:ind w:left="0" w:firstLine="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b/>
          <w:sz w:val="22"/>
          <w:szCs w:val="22"/>
        </w:rPr>
        <w:t xml:space="preserve">Recent </w:t>
      </w:r>
      <w:r w:rsidR="0044557F" w:rsidRPr="00362EF8">
        <w:rPr>
          <w:rFonts w:asciiTheme="majorHAnsi" w:hAnsiTheme="majorHAnsi" w:cs="Times New Roman"/>
          <w:b/>
          <w:sz w:val="22"/>
          <w:szCs w:val="22"/>
        </w:rPr>
        <w:t>Major Grants</w:t>
      </w:r>
      <w:r w:rsidR="008974C0" w:rsidRPr="00362EF8">
        <w:rPr>
          <w:rFonts w:asciiTheme="majorHAnsi" w:hAnsiTheme="majorHAnsi" w:cs="Times New Roman"/>
          <w:b/>
          <w:sz w:val="22"/>
          <w:szCs w:val="22"/>
        </w:rPr>
        <w:t xml:space="preserve"> and Gifts</w:t>
      </w:r>
    </w:p>
    <w:p w14:paraId="12ACD1AE" w14:textId="280E0046" w:rsidR="008974C0" w:rsidRPr="00362EF8" w:rsidRDefault="008974C0" w:rsidP="00980EB3">
      <w:pPr>
        <w:pStyle w:val="Text-Citation"/>
        <w:ind w:left="0" w:firstLine="0"/>
        <w:contextualSpacing/>
        <w:rPr>
          <w:rFonts w:asciiTheme="majorHAnsi" w:hAnsiTheme="majorHAnsi" w:cs="Times New Roman"/>
          <w:sz w:val="22"/>
          <w:szCs w:val="22"/>
        </w:rPr>
      </w:pPr>
    </w:p>
    <w:p w14:paraId="05735F7E" w14:textId="10001EB3" w:rsidR="008974C0" w:rsidRPr="00362EF8" w:rsidRDefault="008974C0" w:rsidP="008974C0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proofErr w:type="gramStart"/>
      <w:r w:rsidRPr="00362EF8">
        <w:rPr>
          <w:rFonts w:asciiTheme="majorHAnsi" w:hAnsiTheme="majorHAnsi" w:cs="Times New Roman"/>
          <w:sz w:val="22"/>
          <w:szCs w:val="22"/>
        </w:rPr>
        <w:t>Co-Principal Investigator, NOAA, $1,2</w:t>
      </w:r>
      <w:r w:rsidR="005728AE" w:rsidRPr="00362EF8">
        <w:rPr>
          <w:rFonts w:asciiTheme="majorHAnsi" w:hAnsiTheme="majorHAnsi" w:cs="Times New Roman"/>
          <w:sz w:val="22"/>
          <w:szCs w:val="22"/>
        </w:rPr>
        <w:t>00,000</w:t>
      </w:r>
      <w:r w:rsidRPr="00362EF8">
        <w:rPr>
          <w:rFonts w:asciiTheme="majorHAnsi" w:hAnsiTheme="majorHAnsi" w:cs="Times New Roman"/>
          <w:sz w:val="22"/>
          <w:szCs w:val="22"/>
        </w:rPr>
        <w:t xml:space="preserve"> (October 2016 - September 2020).</w:t>
      </w:r>
      <w:proofErr w:type="gramEnd"/>
    </w:p>
    <w:p w14:paraId="548EB8EE" w14:textId="6B6811CD" w:rsidR="005728AE" w:rsidRPr="00362EF8" w:rsidRDefault="005728AE" w:rsidP="008974C0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Principal Investigator, UCOP, $</w:t>
      </w:r>
      <w:r w:rsidR="00230B90">
        <w:rPr>
          <w:rFonts w:asciiTheme="majorHAnsi" w:hAnsiTheme="majorHAnsi" w:cs="Times New Roman"/>
          <w:sz w:val="22"/>
          <w:szCs w:val="22"/>
        </w:rPr>
        <w:t>21</w:t>
      </w:r>
      <w:r w:rsidRPr="00362EF8">
        <w:rPr>
          <w:rFonts w:asciiTheme="majorHAnsi" w:hAnsiTheme="majorHAnsi" w:cs="Times New Roman"/>
          <w:sz w:val="22"/>
          <w:szCs w:val="22"/>
        </w:rPr>
        <w:t>0,000 for on-line education (</w:t>
      </w:r>
      <w:r w:rsidR="00EB6519" w:rsidRPr="00362EF8">
        <w:rPr>
          <w:rFonts w:asciiTheme="majorHAnsi" w:hAnsiTheme="majorHAnsi" w:cs="Times New Roman"/>
          <w:sz w:val="22"/>
          <w:szCs w:val="22"/>
        </w:rPr>
        <w:t>January 2016</w:t>
      </w:r>
      <w:r w:rsidRPr="00362EF8">
        <w:rPr>
          <w:rFonts w:asciiTheme="majorHAnsi" w:hAnsiTheme="majorHAnsi" w:cs="Times New Roman"/>
          <w:sz w:val="22"/>
          <w:szCs w:val="22"/>
        </w:rPr>
        <w:t>-</w:t>
      </w:r>
      <w:r w:rsidR="00EB6519" w:rsidRPr="00362EF8">
        <w:rPr>
          <w:rFonts w:asciiTheme="majorHAnsi" w:hAnsiTheme="majorHAnsi" w:cs="Times New Roman"/>
          <w:sz w:val="22"/>
          <w:szCs w:val="22"/>
        </w:rPr>
        <w:t>December 2018)</w:t>
      </w:r>
    </w:p>
    <w:p w14:paraId="52718E7E" w14:textId="61D37D8C" w:rsidR="008E1231" w:rsidRPr="00362EF8" w:rsidRDefault="00A77FFE" w:rsidP="00D95BF1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proofErr w:type="gramStart"/>
      <w:r w:rsidRPr="00362EF8">
        <w:rPr>
          <w:rFonts w:asciiTheme="majorHAnsi" w:hAnsiTheme="majorHAnsi" w:cs="Times New Roman"/>
          <w:sz w:val="22"/>
          <w:szCs w:val="22"/>
        </w:rPr>
        <w:t>Co-Principal Investigator</w:t>
      </w:r>
      <w:r w:rsidR="008E7938" w:rsidRPr="00362EF8">
        <w:rPr>
          <w:rFonts w:asciiTheme="majorHAnsi" w:hAnsiTheme="majorHAnsi" w:cs="Times New Roman"/>
          <w:sz w:val="22"/>
          <w:szCs w:val="22"/>
        </w:rPr>
        <w:t>, NSF - National Sc</w:t>
      </w:r>
      <w:r w:rsidR="005728AE" w:rsidRPr="00362EF8">
        <w:rPr>
          <w:rFonts w:asciiTheme="majorHAnsi" w:hAnsiTheme="majorHAnsi" w:cs="Times New Roman"/>
          <w:sz w:val="22"/>
          <w:szCs w:val="22"/>
        </w:rPr>
        <w:t>ience Foundation, $2,800,000</w:t>
      </w:r>
      <w:r w:rsidR="008E7938" w:rsidRPr="00362EF8">
        <w:rPr>
          <w:rFonts w:asciiTheme="majorHAnsi" w:hAnsiTheme="majorHAnsi" w:cs="Times New Roman"/>
          <w:sz w:val="22"/>
          <w:szCs w:val="22"/>
        </w:rPr>
        <w:t xml:space="preserve"> (O</w:t>
      </w:r>
      <w:r w:rsidR="00D95BF1" w:rsidRPr="00362EF8">
        <w:rPr>
          <w:rFonts w:asciiTheme="majorHAnsi" w:hAnsiTheme="majorHAnsi" w:cs="Times New Roman"/>
          <w:sz w:val="22"/>
          <w:szCs w:val="22"/>
        </w:rPr>
        <w:t>ctober 2013 - September 2017</w:t>
      </w:r>
      <w:r w:rsidR="00FF4785" w:rsidRPr="00362EF8">
        <w:rPr>
          <w:rFonts w:asciiTheme="majorHAnsi" w:hAnsiTheme="majorHAnsi" w:cs="Times New Roman"/>
          <w:sz w:val="22"/>
          <w:szCs w:val="22"/>
        </w:rPr>
        <w:t>)</w:t>
      </w:r>
      <w:r w:rsidR="008E7938" w:rsidRPr="00362EF8">
        <w:rPr>
          <w:rFonts w:asciiTheme="majorHAnsi" w:hAnsiTheme="majorHAnsi" w:cs="Times New Roman"/>
          <w:sz w:val="22"/>
          <w:szCs w:val="22"/>
        </w:rPr>
        <w:t>.</w:t>
      </w:r>
      <w:proofErr w:type="gramEnd"/>
    </w:p>
    <w:p w14:paraId="438569B5" w14:textId="3C2D4A3B" w:rsidR="000C3CF3" w:rsidRPr="00362EF8" w:rsidRDefault="00A77FFE" w:rsidP="0044557F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Principal Investigator</w:t>
      </w:r>
      <w:r w:rsidR="005728AE" w:rsidRPr="00362EF8">
        <w:rPr>
          <w:rFonts w:asciiTheme="majorHAnsi" w:hAnsiTheme="majorHAnsi" w:cs="Times New Roman"/>
          <w:sz w:val="22"/>
          <w:szCs w:val="22"/>
        </w:rPr>
        <w:t>, Chehabi Foundation, $50,000</w:t>
      </w:r>
      <w:r w:rsidR="000C3CF3" w:rsidRPr="00362EF8">
        <w:rPr>
          <w:rFonts w:asciiTheme="majorHAnsi" w:hAnsiTheme="majorHAnsi" w:cs="Times New Roman"/>
          <w:sz w:val="22"/>
          <w:szCs w:val="22"/>
        </w:rPr>
        <w:t xml:space="preserve"> (June 2008-December 2009)</w:t>
      </w:r>
    </w:p>
    <w:p w14:paraId="4202F1F5" w14:textId="30859A3E" w:rsidR="000C3CF3" w:rsidRPr="00362EF8" w:rsidRDefault="00A77FFE" w:rsidP="0044557F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Principal Investigator</w:t>
      </w:r>
      <w:r w:rsidR="000C3CF3" w:rsidRPr="00362EF8">
        <w:rPr>
          <w:rFonts w:asciiTheme="majorHAnsi" w:hAnsiTheme="majorHAnsi" w:cs="Times New Roman"/>
          <w:sz w:val="22"/>
          <w:szCs w:val="22"/>
        </w:rPr>
        <w:t>, Samueli Foundation, $500,00</w:t>
      </w:r>
      <w:r w:rsidR="005728AE" w:rsidRPr="00362EF8">
        <w:rPr>
          <w:rFonts w:asciiTheme="majorHAnsi" w:hAnsiTheme="majorHAnsi" w:cs="Times New Roman"/>
          <w:sz w:val="22"/>
          <w:szCs w:val="22"/>
        </w:rPr>
        <w:t>0</w:t>
      </w:r>
      <w:r w:rsidR="00D36452" w:rsidRPr="00362EF8">
        <w:rPr>
          <w:rFonts w:asciiTheme="majorHAnsi" w:hAnsiTheme="majorHAnsi" w:cs="Times New Roman"/>
          <w:sz w:val="22"/>
          <w:szCs w:val="22"/>
        </w:rPr>
        <w:t xml:space="preserve"> (June 2008 - December 2015</w:t>
      </w:r>
      <w:r w:rsidR="000C3CF3" w:rsidRPr="00362EF8">
        <w:rPr>
          <w:rFonts w:asciiTheme="majorHAnsi" w:hAnsiTheme="majorHAnsi" w:cs="Times New Roman"/>
          <w:sz w:val="22"/>
          <w:szCs w:val="22"/>
        </w:rPr>
        <w:t>)</w:t>
      </w:r>
    </w:p>
    <w:p w14:paraId="06092770" w14:textId="107B0A14" w:rsidR="000C3CF3" w:rsidRPr="00362EF8" w:rsidRDefault="00A77FFE" w:rsidP="0044557F">
      <w:pPr>
        <w:pStyle w:val="Text-Citation"/>
        <w:ind w:left="720" w:firstLine="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Co-Principal Investigator</w:t>
      </w:r>
      <w:r w:rsidR="000C3CF3" w:rsidRPr="00362EF8">
        <w:rPr>
          <w:rFonts w:asciiTheme="majorHAnsi" w:hAnsiTheme="majorHAnsi" w:cs="Times New Roman"/>
          <w:sz w:val="22"/>
          <w:szCs w:val="22"/>
        </w:rPr>
        <w:t>, NSF - National S</w:t>
      </w:r>
      <w:r w:rsidR="005728AE" w:rsidRPr="00362EF8">
        <w:rPr>
          <w:rFonts w:asciiTheme="majorHAnsi" w:hAnsiTheme="majorHAnsi" w:cs="Times New Roman"/>
          <w:sz w:val="22"/>
          <w:szCs w:val="22"/>
        </w:rPr>
        <w:t xml:space="preserve">cience Foundation, $727,000 </w:t>
      </w:r>
      <w:r w:rsidR="000C3CF3" w:rsidRPr="00362EF8">
        <w:rPr>
          <w:rFonts w:asciiTheme="majorHAnsi" w:hAnsiTheme="majorHAnsi" w:cs="Times New Roman"/>
          <w:sz w:val="22"/>
          <w:szCs w:val="22"/>
        </w:rPr>
        <w:t>(September 2006 - September 2009)</w:t>
      </w:r>
    </w:p>
    <w:p w14:paraId="72DBAAC5" w14:textId="77777777" w:rsidR="000C3CF3" w:rsidRPr="00362EF8" w:rsidRDefault="000C3CF3" w:rsidP="0044557F">
      <w:pPr>
        <w:pStyle w:val="Heading3-Indent"/>
        <w:ind w:left="0"/>
        <w:contextualSpacing/>
        <w:rPr>
          <w:rFonts w:asciiTheme="majorHAnsi" w:hAnsiTheme="majorHAnsi" w:cs="Times New Roman"/>
          <w:sz w:val="22"/>
          <w:szCs w:val="22"/>
        </w:rPr>
      </w:pPr>
    </w:p>
    <w:p w14:paraId="5A0CE26E" w14:textId="77777777" w:rsidR="0044557F" w:rsidRPr="00362EF8" w:rsidRDefault="008E7938" w:rsidP="0044557F">
      <w:pPr>
        <w:pStyle w:val="Heading3-Indent"/>
        <w:ind w:left="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Selection of </w:t>
      </w:r>
      <w:r w:rsidR="00B47ED1" w:rsidRPr="00362EF8">
        <w:rPr>
          <w:rFonts w:asciiTheme="majorHAnsi" w:hAnsiTheme="majorHAnsi" w:cs="Times New Roman"/>
          <w:sz w:val="22"/>
          <w:szCs w:val="22"/>
        </w:rPr>
        <w:t>Recent Publications</w:t>
      </w:r>
    </w:p>
    <w:p w14:paraId="77C974E7" w14:textId="77777777" w:rsidR="006B0BF2" w:rsidRPr="00362EF8" w:rsidRDefault="006B0BF2" w:rsidP="00171586">
      <w:pPr>
        <w:pStyle w:val="Heading3-Indent"/>
        <w:ind w:firstLine="360"/>
        <w:contextualSpacing/>
        <w:rPr>
          <w:rFonts w:asciiTheme="majorHAnsi" w:hAnsiTheme="majorHAnsi" w:cs="Times New Roman"/>
          <w:b w:val="0"/>
          <w:sz w:val="22"/>
          <w:szCs w:val="22"/>
        </w:rPr>
      </w:pPr>
    </w:p>
    <w:p w14:paraId="50816698" w14:textId="52A6E93C" w:rsidR="006C2F05" w:rsidRPr="00362EF8" w:rsidRDefault="006C2F05" w:rsidP="006C2F05">
      <w:pPr>
        <w:pStyle w:val="Heading3-Indent"/>
        <w:ind w:left="720"/>
        <w:contextualSpacing/>
        <w:rPr>
          <w:rFonts w:asciiTheme="majorHAnsi" w:hAnsiTheme="majorHAnsi" w:cs="Times New Roman"/>
          <w:b w:val="0"/>
          <w:sz w:val="22"/>
          <w:szCs w:val="22"/>
        </w:rPr>
      </w:pPr>
      <w:proofErr w:type="gramStart"/>
      <w:r w:rsidRPr="00362EF8">
        <w:rPr>
          <w:rFonts w:asciiTheme="majorHAnsi" w:hAnsiTheme="majorHAnsi" w:cs="Times New Roman"/>
          <w:b w:val="0"/>
          <w:sz w:val="22"/>
          <w:szCs w:val="22"/>
        </w:rPr>
        <w:t>Co-Editor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 with </w:t>
      </w:r>
      <w:proofErr w:type="spellStart"/>
      <w:r>
        <w:rPr>
          <w:rFonts w:asciiTheme="majorHAnsi" w:hAnsiTheme="majorHAnsi" w:cs="Times New Roman"/>
          <w:b w:val="0"/>
          <w:sz w:val="22"/>
          <w:szCs w:val="22"/>
        </w:rPr>
        <w:t>Harron</w:t>
      </w:r>
      <w:proofErr w:type="spellEnd"/>
      <w:r>
        <w:rPr>
          <w:rFonts w:asciiTheme="majorHAnsi" w:hAnsiTheme="majorHAnsi" w:cs="Times New Roman"/>
          <w:b w:val="0"/>
          <w:sz w:val="22"/>
          <w:szCs w:val="22"/>
        </w:rPr>
        <w:t xml:space="preserve">, C., Goodrich, K., </w:t>
      </w:r>
      <w:proofErr w:type="spellStart"/>
      <w:r>
        <w:rPr>
          <w:rFonts w:asciiTheme="majorHAnsi" w:hAnsiTheme="majorHAnsi" w:cs="Times New Roman"/>
          <w:b w:val="0"/>
          <w:sz w:val="22"/>
          <w:szCs w:val="22"/>
        </w:rPr>
        <w:t>Maharramli</w:t>
      </w:r>
      <w:proofErr w:type="spellEnd"/>
      <w:r>
        <w:rPr>
          <w:rFonts w:asciiTheme="majorHAnsi" w:hAnsiTheme="majorHAnsi" w:cs="Times New Roman"/>
          <w:b w:val="0"/>
          <w:sz w:val="22"/>
          <w:szCs w:val="22"/>
        </w:rPr>
        <w:t xml:space="preserve">, B., and </w:t>
      </w:r>
      <w:proofErr w:type="spellStart"/>
      <w:r>
        <w:rPr>
          <w:rFonts w:asciiTheme="majorHAnsi" w:hAnsiTheme="majorHAnsi" w:cs="Times New Roman"/>
          <w:b w:val="0"/>
          <w:sz w:val="22"/>
          <w:szCs w:val="22"/>
        </w:rPr>
        <w:t>Nizkorodov</w:t>
      </w:r>
      <w:proofErr w:type="spellEnd"/>
      <w:r>
        <w:rPr>
          <w:rFonts w:asciiTheme="majorHAnsi" w:hAnsiTheme="majorHAnsi" w:cs="Times New Roman"/>
          <w:b w:val="0"/>
          <w:sz w:val="22"/>
          <w:szCs w:val="22"/>
        </w:rPr>
        <w:t>, E.</w:t>
      </w:r>
      <w:r w:rsidRPr="00362EF8">
        <w:rPr>
          <w:rFonts w:asciiTheme="majorHAnsi" w:hAnsiTheme="majorHAnsi" w:cs="Times New Roman"/>
          <w:b w:val="0"/>
          <w:sz w:val="22"/>
          <w:szCs w:val="22"/>
        </w:rPr>
        <w:t xml:space="preserve"> (2016).</w:t>
      </w:r>
      <w:proofErr w:type="gramEnd"/>
      <w:r w:rsidRPr="00362EF8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gramStart"/>
      <w:r w:rsidRPr="00362EF8">
        <w:rPr>
          <w:rFonts w:asciiTheme="majorHAnsi" w:hAnsiTheme="majorHAnsi" w:cs="Times New Roman"/>
          <w:b w:val="0"/>
          <w:i/>
          <w:sz w:val="22"/>
          <w:szCs w:val="22"/>
        </w:rPr>
        <w:t xml:space="preserve">The Social Ecology of the </w:t>
      </w:r>
      <w:proofErr w:type="spellStart"/>
      <w:r w:rsidRPr="00362EF8">
        <w:rPr>
          <w:rFonts w:asciiTheme="majorHAnsi" w:hAnsiTheme="majorHAnsi" w:cs="Times New Roman"/>
          <w:b w:val="0"/>
          <w:i/>
          <w:sz w:val="22"/>
          <w:szCs w:val="22"/>
        </w:rPr>
        <w:t>Anthropocene</w:t>
      </w:r>
      <w:proofErr w:type="spellEnd"/>
      <w:r>
        <w:rPr>
          <w:rFonts w:asciiTheme="majorHAnsi" w:hAnsiTheme="majorHAnsi" w:cs="Times New Roman"/>
          <w:b w:val="0"/>
          <w:sz w:val="22"/>
          <w:szCs w:val="22"/>
        </w:rPr>
        <w:t>.</w:t>
      </w:r>
      <w:proofErr w:type="gramEnd"/>
      <w:r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Times New Roman"/>
          <w:b w:val="0"/>
          <w:sz w:val="22"/>
          <w:szCs w:val="22"/>
        </w:rPr>
        <w:t>World Scientific/Imperial Press.</w:t>
      </w:r>
      <w:proofErr w:type="gramEnd"/>
    </w:p>
    <w:p w14:paraId="15F40A75" w14:textId="7F3195EB" w:rsidR="006C2F05" w:rsidRPr="006C2F05" w:rsidRDefault="006C2F05" w:rsidP="006C2F05">
      <w:pPr>
        <w:pStyle w:val="Heading3-Indent"/>
        <w:ind w:left="1152" w:hanging="432"/>
        <w:contextualSpacing/>
        <w:rPr>
          <w:rFonts w:asciiTheme="majorHAnsi" w:hAnsiTheme="majorHAnsi"/>
          <w:b w:val="0"/>
          <w:color w:val="1A1A1A"/>
          <w:sz w:val="22"/>
          <w:szCs w:val="22"/>
        </w:rPr>
      </w:pPr>
      <w:r w:rsidRPr="00362EF8">
        <w:rPr>
          <w:rFonts w:asciiTheme="majorHAnsi" w:hAnsiTheme="majorHAnsi"/>
          <w:b w:val="0"/>
          <w:sz w:val="22"/>
          <w:szCs w:val="22"/>
        </w:rPr>
        <w:t xml:space="preserve">Co-author with </w:t>
      </w:r>
      <w:proofErr w:type="spellStart"/>
      <w:r w:rsidRPr="00362EF8">
        <w:rPr>
          <w:rFonts w:asciiTheme="majorHAnsi" w:hAnsiTheme="majorHAnsi"/>
          <w:b w:val="0"/>
          <w:sz w:val="22"/>
          <w:szCs w:val="22"/>
        </w:rPr>
        <w:t>Moftakhari</w:t>
      </w:r>
      <w:proofErr w:type="spellEnd"/>
      <w:r w:rsidRPr="00362EF8">
        <w:rPr>
          <w:rFonts w:asciiTheme="majorHAnsi" w:hAnsiTheme="majorHAnsi"/>
          <w:b w:val="0"/>
          <w:sz w:val="22"/>
          <w:szCs w:val="22"/>
        </w:rPr>
        <w:t xml:space="preserve">, H., </w:t>
      </w:r>
      <w:proofErr w:type="spellStart"/>
      <w:r w:rsidRPr="00362EF8">
        <w:rPr>
          <w:rFonts w:asciiTheme="majorHAnsi" w:hAnsiTheme="majorHAnsi"/>
          <w:b w:val="0"/>
          <w:sz w:val="22"/>
          <w:szCs w:val="22"/>
        </w:rPr>
        <w:t>AghaKhouchak</w:t>
      </w:r>
      <w:proofErr w:type="spellEnd"/>
      <w:r w:rsidRPr="00362EF8">
        <w:rPr>
          <w:rFonts w:asciiTheme="majorHAnsi" w:hAnsiTheme="majorHAnsi"/>
          <w:b w:val="0"/>
          <w:sz w:val="22"/>
          <w:szCs w:val="22"/>
        </w:rPr>
        <w:t xml:space="preserve">, A., Feldman, D., Sweet, W., Luke, A. </w:t>
      </w:r>
      <w:r w:rsidRPr="00362EF8">
        <w:rPr>
          <w:rFonts w:asciiTheme="majorHAnsi" w:hAnsiTheme="majorHAnsi"/>
          <w:b w:val="0"/>
          <w:color w:val="1A1A1A"/>
          <w:sz w:val="22"/>
          <w:szCs w:val="22"/>
        </w:rPr>
        <w:t xml:space="preserve">(2016) Increased nuisance flooding due to sea-level rise: past and future, </w:t>
      </w:r>
      <w:r w:rsidRPr="006C2F05">
        <w:rPr>
          <w:rFonts w:asciiTheme="majorHAnsi" w:hAnsiTheme="majorHAnsi"/>
          <w:b w:val="0"/>
          <w:i/>
          <w:color w:val="1A1A1A"/>
          <w:sz w:val="22"/>
          <w:szCs w:val="22"/>
        </w:rPr>
        <w:t>Geophysical Research Letters</w:t>
      </w:r>
      <w:r>
        <w:rPr>
          <w:rFonts w:asciiTheme="majorHAnsi" w:hAnsiTheme="majorHAnsi"/>
          <w:b w:val="0"/>
          <w:color w:val="1A1A1A"/>
          <w:sz w:val="22"/>
          <w:szCs w:val="22"/>
        </w:rPr>
        <w:t xml:space="preserve"> 42 (22): 9846-9852.</w:t>
      </w:r>
    </w:p>
    <w:p w14:paraId="556B17E6" w14:textId="77777777" w:rsidR="006C2F05" w:rsidRDefault="004330D1" w:rsidP="006C2F05">
      <w:pPr>
        <w:pStyle w:val="Heading3-Indent"/>
        <w:ind w:left="1152" w:hanging="432"/>
        <w:contextualSpacing/>
        <w:rPr>
          <w:rFonts w:asciiTheme="majorHAnsi" w:hAnsiTheme="majorHAnsi"/>
          <w:b w:val="0"/>
          <w:color w:val="1A1A1A"/>
          <w:sz w:val="22"/>
          <w:szCs w:val="22"/>
        </w:rPr>
      </w:pPr>
      <w:proofErr w:type="gramStart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Co-author with Feldman,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D.,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Contreras,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S., </w:t>
      </w:r>
      <w:proofErr w:type="spellStart"/>
      <w:r w:rsidRPr="004330D1">
        <w:rPr>
          <w:rFonts w:asciiTheme="majorHAnsi" w:hAnsiTheme="majorHAnsi" w:cs="Times New Roman"/>
          <w:b w:val="0"/>
          <w:sz w:val="22"/>
          <w:szCs w:val="22"/>
        </w:rPr>
        <w:t>Karlin</w:t>
      </w:r>
      <w:proofErr w:type="spellEnd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B., </w:t>
      </w:r>
      <w:proofErr w:type="spellStart"/>
      <w:r w:rsidRPr="004330D1">
        <w:rPr>
          <w:rFonts w:asciiTheme="majorHAnsi" w:hAnsiTheme="majorHAnsi" w:cs="Times New Roman"/>
          <w:b w:val="0"/>
          <w:sz w:val="22"/>
          <w:szCs w:val="22"/>
        </w:rPr>
        <w:t>Basolo</w:t>
      </w:r>
      <w:proofErr w:type="spellEnd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V.,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Sanders, </w:t>
      </w:r>
      <w:r>
        <w:rPr>
          <w:rFonts w:asciiTheme="majorHAnsi" w:hAnsiTheme="majorHAnsi" w:cs="Times New Roman"/>
          <w:b w:val="0"/>
          <w:sz w:val="22"/>
          <w:szCs w:val="22"/>
        </w:rPr>
        <w:t>B.,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Houston,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D.,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Cheung,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W.,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Goodrich,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K.,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Reyes,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A.,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Serrano,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K.,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Schubert,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J.,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Luke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A.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>(2016).</w:t>
      </w:r>
      <w:proofErr w:type="gramEnd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>
        <w:rPr>
          <w:rFonts w:asciiTheme="majorHAnsi" w:hAnsiTheme="majorHAnsi" w:cs="Times New Roman"/>
          <w:b w:val="0"/>
          <w:sz w:val="22"/>
          <w:szCs w:val="22"/>
        </w:rPr>
        <w:t>Communicating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Flood Risk: Looking Back and Forward at T</w:t>
      </w:r>
      <w:r w:rsidR="006C2F05">
        <w:rPr>
          <w:rFonts w:asciiTheme="majorHAnsi" w:hAnsiTheme="majorHAnsi" w:cs="Times New Roman"/>
          <w:b w:val="0"/>
          <w:sz w:val="22"/>
          <w:szCs w:val="22"/>
        </w:rPr>
        <w:t>raditional Social Media Outlets,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4330D1">
        <w:rPr>
          <w:rFonts w:asciiTheme="majorHAnsi" w:hAnsiTheme="majorHAnsi" w:cs="Times New Roman"/>
          <w:b w:val="0"/>
          <w:i/>
          <w:sz w:val="22"/>
          <w:szCs w:val="22"/>
        </w:rPr>
        <w:t>International Journal of Disaster Risk Reduction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15:43-51.</w:t>
      </w:r>
    </w:p>
    <w:p w14:paraId="07FADF2B" w14:textId="0880B012" w:rsidR="004330D1" w:rsidRPr="006C2F05" w:rsidRDefault="004330D1" w:rsidP="006C2F05">
      <w:pPr>
        <w:pStyle w:val="Heading3-Indent"/>
        <w:ind w:left="1152" w:hanging="432"/>
        <w:contextualSpacing/>
        <w:rPr>
          <w:rFonts w:asciiTheme="majorHAnsi" w:hAnsiTheme="majorHAnsi"/>
          <w:b w:val="0"/>
          <w:color w:val="1A1A1A"/>
          <w:sz w:val="22"/>
          <w:szCs w:val="22"/>
        </w:rPr>
      </w:pPr>
      <w:proofErr w:type="gramStart"/>
      <w:r>
        <w:rPr>
          <w:rFonts w:asciiTheme="majorHAnsi" w:hAnsiTheme="majorHAnsi" w:cs="Times New Roman"/>
          <w:b w:val="0"/>
          <w:sz w:val="22"/>
          <w:szCs w:val="22"/>
        </w:rPr>
        <w:t xml:space="preserve">Co-author with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Feldman,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D.,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Contreras,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S., </w:t>
      </w:r>
      <w:proofErr w:type="spellStart"/>
      <w:r w:rsidRPr="004330D1">
        <w:rPr>
          <w:rFonts w:asciiTheme="majorHAnsi" w:hAnsiTheme="majorHAnsi" w:cs="Times New Roman"/>
          <w:b w:val="0"/>
          <w:sz w:val="22"/>
          <w:szCs w:val="22"/>
        </w:rPr>
        <w:t>Karlin</w:t>
      </w:r>
      <w:proofErr w:type="spellEnd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B., </w:t>
      </w:r>
      <w:proofErr w:type="spellStart"/>
      <w:r w:rsidRPr="004330D1">
        <w:rPr>
          <w:rFonts w:asciiTheme="majorHAnsi" w:hAnsiTheme="majorHAnsi" w:cs="Times New Roman"/>
          <w:b w:val="0"/>
          <w:sz w:val="22"/>
          <w:szCs w:val="22"/>
        </w:rPr>
        <w:t>Basolo</w:t>
      </w:r>
      <w:proofErr w:type="spellEnd"/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V.,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Sanders, </w:t>
      </w:r>
      <w:r>
        <w:rPr>
          <w:rFonts w:asciiTheme="majorHAnsi" w:hAnsiTheme="majorHAnsi" w:cs="Times New Roman"/>
          <w:b w:val="0"/>
          <w:sz w:val="22"/>
          <w:szCs w:val="22"/>
        </w:rPr>
        <w:t>B.,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 Houston,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D.,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Cheung,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W.,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Goodrich,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K.,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Schubert,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J.,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 xml:space="preserve">Luke 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A. </w:t>
      </w:r>
      <w:r w:rsidRPr="004330D1">
        <w:rPr>
          <w:rFonts w:asciiTheme="majorHAnsi" w:hAnsiTheme="majorHAnsi" w:cs="Times New Roman"/>
          <w:b w:val="0"/>
          <w:sz w:val="22"/>
          <w:szCs w:val="22"/>
        </w:rPr>
        <w:t>(2016).</w:t>
      </w:r>
      <w:proofErr w:type="gramEnd"/>
      <w:r>
        <w:rPr>
          <w:rFonts w:asciiTheme="majorHAnsi" w:hAnsiTheme="majorHAnsi" w:cs="Times New Roman"/>
          <w:b w:val="0"/>
          <w:sz w:val="22"/>
          <w:szCs w:val="22"/>
        </w:rPr>
        <w:t xml:space="preserve"> Integrating Resident Digital Sketch Maps with Expert Knowledge</w:t>
      </w:r>
      <w:r w:rsidR="006C2F05">
        <w:rPr>
          <w:rFonts w:asciiTheme="majorHAnsi" w:hAnsiTheme="majorHAnsi" w:cs="Times New Roman"/>
          <w:b w:val="0"/>
          <w:sz w:val="22"/>
          <w:szCs w:val="22"/>
        </w:rPr>
        <w:t xml:space="preserve"> to Assess Spatial Knowledge of Flood Risk: A Case </w:t>
      </w:r>
      <w:r w:rsidR="006C2F05">
        <w:rPr>
          <w:rFonts w:asciiTheme="majorHAnsi" w:hAnsiTheme="majorHAnsi" w:cs="Times New Roman"/>
          <w:b w:val="0"/>
          <w:sz w:val="22"/>
          <w:szCs w:val="22"/>
        </w:rPr>
        <w:lastRenderedPageBreak/>
        <w:t xml:space="preserve">Study of Participatory Mapping in Newport Beach, California, </w:t>
      </w:r>
      <w:r w:rsidR="006C2F05" w:rsidRPr="006C2F05">
        <w:rPr>
          <w:rFonts w:asciiTheme="majorHAnsi" w:hAnsiTheme="majorHAnsi" w:cs="Times New Roman"/>
          <w:b w:val="0"/>
          <w:i/>
          <w:sz w:val="22"/>
          <w:szCs w:val="22"/>
        </w:rPr>
        <w:t>Applied Geography</w:t>
      </w:r>
      <w:r w:rsidR="006C2F05">
        <w:rPr>
          <w:rFonts w:asciiTheme="majorHAnsi" w:hAnsiTheme="majorHAnsi" w:cs="Times New Roman"/>
          <w:b w:val="0"/>
          <w:sz w:val="22"/>
          <w:szCs w:val="22"/>
        </w:rPr>
        <w:t xml:space="preserve"> 74: 56-64.</w:t>
      </w:r>
    </w:p>
    <w:p w14:paraId="185C8FE5" w14:textId="5EA69822" w:rsidR="00362EF8" w:rsidRPr="00362EF8" w:rsidRDefault="00362EF8" w:rsidP="000F5C59">
      <w:pPr>
        <w:pStyle w:val="Heading3-Indent"/>
        <w:ind w:left="1152" w:hanging="432"/>
        <w:contextualSpacing/>
        <w:rPr>
          <w:rFonts w:asciiTheme="majorHAnsi" w:hAnsiTheme="majorHAnsi"/>
          <w:b w:val="0"/>
          <w:color w:val="1A1A1A"/>
          <w:sz w:val="22"/>
          <w:szCs w:val="22"/>
        </w:rPr>
      </w:pPr>
      <w:proofErr w:type="gramStart"/>
      <w:r w:rsidRPr="00362EF8">
        <w:rPr>
          <w:rFonts w:asciiTheme="majorHAnsi" w:hAnsiTheme="majorHAnsi"/>
          <w:b w:val="0"/>
          <w:color w:val="1A1A1A"/>
          <w:sz w:val="22"/>
          <w:szCs w:val="22"/>
        </w:rPr>
        <w:t xml:space="preserve">Co-author with </w:t>
      </w:r>
      <w:r w:rsidRPr="00362EF8">
        <w:rPr>
          <w:rFonts w:asciiTheme="majorHAnsi" w:hAnsiTheme="majorHAnsi"/>
          <w:b w:val="0"/>
          <w:sz w:val="22"/>
          <w:szCs w:val="22"/>
        </w:rPr>
        <w:t>Agius, J. (2015) Climate Change and Disasters.</w:t>
      </w:r>
      <w:proofErr w:type="gramEnd"/>
      <w:r w:rsidRPr="00362EF8">
        <w:rPr>
          <w:rFonts w:asciiTheme="majorHAnsi" w:hAnsiTheme="majorHAnsi"/>
          <w:b w:val="0"/>
          <w:sz w:val="22"/>
          <w:szCs w:val="22"/>
        </w:rPr>
        <w:t xml:space="preserve"> In Koenig, K., Schultz, C., Disaster Medicine, 2e, Cambridge: Cambridge University Press</w:t>
      </w:r>
    </w:p>
    <w:p w14:paraId="13F55704" w14:textId="7B844EFC" w:rsidR="000F5C59" w:rsidRPr="00362EF8" w:rsidRDefault="000F5C59" w:rsidP="000F5C59">
      <w:pPr>
        <w:pStyle w:val="Heading3-Indent"/>
        <w:ind w:left="1152" w:hanging="432"/>
        <w:contextualSpacing/>
        <w:rPr>
          <w:rFonts w:asciiTheme="majorHAnsi" w:hAnsiTheme="majorHAnsi" w:cs="Times New Roman"/>
          <w:b w:val="0"/>
          <w:sz w:val="22"/>
          <w:szCs w:val="22"/>
        </w:rPr>
      </w:pPr>
      <w:r w:rsidRPr="00362EF8">
        <w:rPr>
          <w:rFonts w:asciiTheme="majorHAnsi" w:hAnsiTheme="majorHAnsi"/>
          <w:b w:val="0"/>
          <w:sz w:val="22"/>
          <w:szCs w:val="22"/>
        </w:rPr>
        <w:t xml:space="preserve">Co-author with Dunn, H (2015) Natural Resources and Gender in Conflict Settings, </w:t>
      </w:r>
      <w:r w:rsidRPr="00362EF8">
        <w:rPr>
          <w:rFonts w:asciiTheme="majorHAnsi" w:hAnsiTheme="majorHAnsi"/>
          <w:b w:val="0"/>
          <w:i/>
          <w:sz w:val="22"/>
          <w:szCs w:val="22"/>
        </w:rPr>
        <w:t>Peace Review</w:t>
      </w:r>
      <w:r w:rsidRPr="00362EF8">
        <w:rPr>
          <w:rFonts w:asciiTheme="majorHAnsi" w:hAnsiTheme="majorHAnsi"/>
          <w:b w:val="0"/>
          <w:sz w:val="22"/>
          <w:szCs w:val="22"/>
        </w:rPr>
        <w:t xml:space="preserve"> 27(2):156-164.</w:t>
      </w:r>
    </w:p>
    <w:p w14:paraId="59AF8B9D" w14:textId="1AFC894C" w:rsidR="000D569B" w:rsidRPr="00362EF8" w:rsidRDefault="00171586" w:rsidP="000D569B">
      <w:pPr>
        <w:pStyle w:val="Heading3-Indent"/>
        <w:ind w:firstLine="360"/>
        <w:contextualSpacing/>
        <w:rPr>
          <w:rFonts w:asciiTheme="majorHAnsi" w:hAnsiTheme="majorHAnsi" w:cs="Times New Roman"/>
          <w:b w:val="0"/>
          <w:sz w:val="22"/>
          <w:szCs w:val="22"/>
        </w:rPr>
      </w:pPr>
      <w:r w:rsidRPr="00362EF8">
        <w:rPr>
          <w:rFonts w:asciiTheme="majorHAnsi" w:hAnsiTheme="majorHAnsi" w:cs="Times New Roman"/>
          <w:b w:val="0"/>
          <w:sz w:val="22"/>
          <w:szCs w:val="22"/>
        </w:rPr>
        <w:t>Editor. (</w:t>
      </w:r>
      <w:r w:rsidR="00EF4E02" w:rsidRPr="00362EF8">
        <w:rPr>
          <w:rFonts w:asciiTheme="majorHAnsi" w:hAnsiTheme="majorHAnsi" w:cs="Times New Roman"/>
          <w:b w:val="0"/>
          <w:sz w:val="22"/>
          <w:szCs w:val="22"/>
        </w:rPr>
        <w:t>2014</w:t>
      </w:r>
      <w:r w:rsidRPr="00362EF8">
        <w:rPr>
          <w:rFonts w:asciiTheme="majorHAnsi" w:hAnsiTheme="majorHAnsi" w:cs="Times New Roman"/>
          <w:b w:val="0"/>
          <w:sz w:val="22"/>
          <w:szCs w:val="22"/>
        </w:rPr>
        <w:t xml:space="preserve">) </w:t>
      </w:r>
      <w:r w:rsidR="00F80444" w:rsidRPr="00362EF8">
        <w:rPr>
          <w:rFonts w:asciiTheme="majorHAnsi" w:hAnsiTheme="majorHAnsi" w:cs="Times New Roman"/>
          <w:b w:val="0"/>
          <w:i/>
          <w:sz w:val="22"/>
          <w:szCs w:val="22"/>
        </w:rPr>
        <w:t>Environme</w:t>
      </w:r>
      <w:r w:rsidR="00EF4E02" w:rsidRPr="00362EF8">
        <w:rPr>
          <w:rFonts w:asciiTheme="majorHAnsi" w:hAnsiTheme="majorHAnsi" w:cs="Times New Roman"/>
          <w:b w:val="0"/>
          <w:i/>
          <w:sz w:val="22"/>
          <w:szCs w:val="22"/>
        </w:rPr>
        <w:t>ntal Security</w:t>
      </w:r>
      <w:r w:rsidR="00F80444" w:rsidRPr="00362EF8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="0071138E" w:rsidRPr="00362EF8">
        <w:rPr>
          <w:rFonts w:asciiTheme="majorHAnsi" w:hAnsiTheme="majorHAnsi" w:cs="Times New Roman"/>
          <w:b w:val="0"/>
          <w:sz w:val="22"/>
          <w:szCs w:val="22"/>
        </w:rPr>
        <w:t>4-volume</w:t>
      </w:r>
      <w:r w:rsidR="00F80444" w:rsidRPr="00362EF8">
        <w:rPr>
          <w:rFonts w:asciiTheme="majorHAnsi" w:hAnsiTheme="majorHAnsi" w:cs="Times New Roman"/>
          <w:b w:val="0"/>
          <w:sz w:val="22"/>
          <w:szCs w:val="22"/>
        </w:rPr>
        <w:t xml:space="preserve"> set. London: Sage Pre</w:t>
      </w:r>
      <w:r w:rsidR="000D569B" w:rsidRPr="00362EF8">
        <w:rPr>
          <w:rFonts w:asciiTheme="majorHAnsi" w:hAnsiTheme="majorHAnsi" w:cs="Times New Roman"/>
          <w:b w:val="0"/>
          <w:sz w:val="22"/>
          <w:szCs w:val="22"/>
        </w:rPr>
        <w:t>ss.</w:t>
      </w:r>
    </w:p>
    <w:p w14:paraId="3E9AF31D" w14:textId="74F8345F" w:rsidR="00171586" w:rsidRPr="00362EF8" w:rsidRDefault="00171586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Author. (2014) Integrating climate change and peacebuilding. </w:t>
      </w:r>
      <w:r w:rsidRPr="00362EF8">
        <w:rPr>
          <w:rFonts w:asciiTheme="majorHAnsi" w:hAnsiTheme="majorHAnsi" w:cs="Times New Roman"/>
          <w:i/>
          <w:sz w:val="22"/>
          <w:szCs w:val="22"/>
        </w:rPr>
        <w:t>Climatic Change</w:t>
      </w:r>
      <w:r w:rsidRPr="00362EF8">
        <w:rPr>
          <w:rFonts w:asciiTheme="majorHAnsi" w:hAnsiTheme="majorHAnsi" w:cs="Times New Roman"/>
          <w:sz w:val="22"/>
          <w:szCs w:val="22"/>
        </w:rPr>
        <w:t>. March,</w:t>
      </w:r>
      <w:r w:rsidR="000D569B" w:rsidRPr="00362EF8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362EF8">
        <w:rPr>
          <w:rFonts w:asciiTheme="majorHAnsi" w:hAnsiTheme="majorHAnsi" w:cs="Times New Roman"/>
          <w:sz w:val="22"/>
          <w:szCs w:val="22"/>
        </w:rPr>
        <w:t xml:space="preserve">123:83-93. </w:t>
      </w:r>
    </w:p>
    <w:p w14:paraId="683480A2" w14:textId="40E3233B" w:rsidR="00171586" w:rsidRPr="00362EF8" w:rsidRDefault="00171586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Author. (2014). Climate Change and Human Security, revised 2</w:t>
      </w:r>
      <w:r w:rsidRPr="00362EF8">
        <w:rPr>
          <w:rFonts w:asciiTheme="majorHAnsi" w:hAnsiTheme="majorHAnsi"/>
          <w:sz w:val="22"/>
          <w:szCs w:val="22"/>
          <w:vertAlign w:val="superscript"/>
        </w:rPr>
        <w:t>nd</w:t>
      </w:r>
      <w:r w:rsidRPr="00362EF8">
        <w:rPr>
          <w:rFonts w:asciiTheme="majorHAnsi" w:hAnsiTheme="majorHAnsi"/>
          <w:sz w:val="22"/>
          <w:szCs w:val="22"/>
        </w:rPr>
        <w:t xml:space="preserve"> edition. In J. DiMento, P. Doughman (Eds.), </w:t>
      </w:r>
      <w:r w:rsidRPr="00362EF8">
        <w:rPr>
          <w:rFonts w:asciiTheme="majorHAnsi" w:hAnsiTheme="majorHAnsi"/>
          <w:i/>
          <w:iCs/>
          <w:sz w:val="22"/>
          <w:szCs w:val="22"/>
        </w:rPr>
        <w:t>Climate Change: What It Means for You, Your Children, and Your Grandchildren.</w:t>
      </w:r>
      <w:r w:rsidRPr="00362EF8">
        <w:rPr>
          <w:rFonts w:asciiTheme="majorHAnsi" w:hAnsiTheme="majorHAnsi"/>
          <w:sz w:val="22"/>
          <w:szCs w:val="22"/>
        </w:rPr>
        <w:t xml:space="preserve"> (pp. 161-180). Cambridge: MIT Press. Revised for second edition 2014.</w:t>
      </w:r>
    </w:p>
    <w:p w14:paraId="721D05F7" w14:textId="4137A39D" w:rsidR="00171586" w:rsidRPr="00362EF8" w:rsidRDefault="007D2C1C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bCs/>
          <w:sz w:val="22"/>
          <w:szCs w:val="22"/>
        </w:rPr>
      </w:pPr>
      <w:r w:rsidRPr="00362EF8">
        <w:rPr>
          <w:rFonts w:asciiTheme="majorHAnsi" w:hAnsiTheme="majorHAnsi" w:cs="Times New Roman"/>
          <w:bCs/>
          <w:sz w:val="22"/>
          <w:szCs w:val="22"/>
        </w:rPr>
        <w:t xml:space="preserve">Co-author with Karlin, B. and N. </w:t>
      </w:r>
      <w:r w:rsidR="008E7938" w:rsidRPr="00362EF8">
        <w:rPr>
          <w:rFonts w:asciiTheme="majorHAnsi" w:hAnsiTheme="majorHAnsi" w:cs="Times New Roman"/>
          <w:bCs/>
          <w:sz w:val="22"/>
          <w:szCs w:val="22"/>
        </w:rPr>
        <w:t>Davis. (2013) GRASP: Te</w:t>
      </w:r>
      <w:r w:rsidR="00A77FFE" w:rsidRPr="00362EF8">
        <w:rPr>
          <w:rFonts w:asciiTheme="majorHAnsi" w:hAnsiTheme="majorHAnsi" w:cs="Times New Roman"/>
          <w:bCs/>
          <w:sz w:val="22"/>
          <w:szCs w:val="22"/>
        </w:rPr>
        <w:t xml:space="preserve">sting an Integrated Approach to </w:t>
      </w:r>
      <w:r w:rsidR="008E7938" w:rsidRPr="00362EF8">
        <w:rPr>
          <w:rFonts w:asciiTheme="majorHAnsi" w:hAnsiTheme="majorHAnsi" w:cs="Times New Roman"/>
          <w:bCs/>
          <w:sz w:val="22"/>
          <w:szCs w:val="22"/>
        </w:rPr>
        <w:t xml:space="preserve">Sustainability Education, </w:t>
      </w:r>
      <w:r w:rsidR="008E7938" w:rsidRPr="00362EF8">
        <w:rPr>
          <w:rFonts w:asciiTheme="majorHAnsi" w:hAnsiTheme="majorHAnsi" w:cs="Times New Roman"/>
          <w:bCs/>
          <w:i/>
          <w:sz w:val="22"/>
          <w:szCs w:val="22"/>
        </w:rPr>
        <w:t>Journal of Sustainability Education</w:t>
      </w:r>
      <w:r w:rsidR="008E7938" w:rsidRPr="00362EF8">
        <w:rPr>
          <w:rFonts w:asciiTheme="majorHAnsi" w:hAnsiTheme="majorHAnsi" w:cs="Times New Roman"/>
          <w:bCs/>
          <w:sz w:val="22"/>
          <w:szCs w:val="22"/>
        </w:rPr>
        <w:t>, Spring</w:t>
      </w:r>
      <w:r w:rsidR="00171586" w:rsidRPr="00362EF8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4238677C" w14:textId="7433CBC6" w:rsidR="007D2C1C" w:rsidRPr="00362EF8" w:rsidRDefault="00171586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Author. </w:t>
      </w:r>
      <w:r w:rsidR="007D2C1C" w:rsidRPr="00362EF8">
        <w:rPr>
          <w:rFonts w:asciiTheme="majorHAnsi" w:hAnsiTheme="majorHAnsi" w:cs="Times New Roman"/>
          <w:sz w:val="22"/>
          <w:szCs w:val="22"/>
        </w:rPr>
        <w:t xml:space="preserve">(2013) Environmental Security. In N. Vig, M. Kraft (Eds.), </w:t>
      </w:r>
      <w:r w:rsidR="007D2C1C" w:rsidRPr="00362EF8">
        <w:rPr>
          <w:rFonts w:asciiTheme="majorHAnsi" w:hAnsiTheme="majorHAnsi" w:cs="Times New Roman"/>
          <w:i/>
          <w:sz w:val="22"/>
          <w:szCs w:val="22"/>
        </w:rPr>
        <w:t>Environmental Policy</w:t>
      </w:r>
      <w:r w:rsidR="007D2C1C" w:rsidRPr="00362EF8">
        <w:rPr>
          <w:rFonts w:asciiTheme="majorHAnsi" w:hAnsiTheme="majorHAnsi" w:cs="Times New Roman"/>
          <w:sz w:val="22"/>
          <w:szCs w:val="22"/>
        </w:rPr>
        <w:t>. Eighth Edition (pp. 344-368) Washington: CQ Press.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D22438F" w14:textId="021D73AE" w:rsidR="008E7938" w:rsidRPr="00362EF8" w:rsidRDefault="00171586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Author. </w:t>
      </w:r>
      <w:r w:rsidR="007D2C1C" w:rsidRPr="00362EF8">
        <w:rPr>
          <w:rFonts w:asciiTheme="majorHAnsi" w:hAnsiTheme="majorHAnsi" w:cs="Times New Roman"/>
          <w:sz w:val="22"/>
          <w:szCs w:val="22"/>
        </w:rPr>
        <w:t>(2012). Environment, Conflict and Peacebuilding</w:t>
      </w:r>
      <w:r w:rsidRPr="00362EF8">
        <w:rPr>
          <w:rFonts w:asciiTheme="majorHAnsi" w:hAnsiTheme="majorHAnsi" w:cs="Times New Roman"/>
          <w:sz w:val="22"/>
          <w:szCs w:val="22"/>
        </w:rPr>
        <w:t>.</w:t>
      </w:r>
      <w:r w:rsidR="007D2C1C" w:rsidRPr="00362EF8">
        <w:rPr>
          <w:rFonts w:asciiTheme="majorHAnsi" w:hAnsiTheme="majorHAnsi" w:cs="Times New Roman"/>
          <w:sz w:val="22"/>
          <w:szCs w:val="22"/>
        </w:rPr>
        <w:t xml:space="preserve"> In Peter Dauvergne (Ed.) </w:t>
      </w:r>
      <w:r w:rsidR="007D2C1C" w:rsidRPr="00362EF8">
        <w:rPr>
          <w:rFonts w:asciiTheme="majorHAnsi" w:hAnsiTheme="majorHAnsi" w:cs="Times New Roman"/>
          <w:i/>
          <w:sz w:val="22"/>
          <w:szCs w:val="22"/>
        </w:rPr>
        <w:t>Handbook of Global Environmental Politics</w:t>
      </w:r>
      <w:r w:rsidR="007D2C1C" w:rsidRPr="00362EF8">
        <w:rPr>
          <w:rFonts w:asciiTheme="majorHAnsi" w:hAnsiTheme="majorHAnsi" w:cs="Times New Roman"/>
          <w:sz w:val="22"/>
          <w:szCs w:val="22"/>
        </w:rPr>
        <w:t>, Second Edition. (pp. 113-124) London, UK: Edward Elgar.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2ABF576" w14:textId="2C61CC6D" w:rsidR="00B47ED1" w:rsidRPr="00362EF8" w:rsidRDefault="00112F4F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</w:t>
      </w:r>
      <w:r w:rsidR="008E1231" w:rsidRPr="00362EF8">
        <w:rPr>
          <w:rFonts w:asciiTheme="majorHAnsi" w:hAnsiTheme="majorHAnsi" w:cs="Times New Roman"/>
          <w:sz w:val="22"/>
          <w:szCs w:val="22"/>
        </w:rPr>
        <w:t>Floyd</w:t>
      </w:r>
      <w:r w:rsidR="007D2C1C" w:rsidRPr="00362EF8">
        <w:rPr>
          <w:rFonts w:asciiTheme="majorHAnsi" w:hAnsiTheme="majorHAnsi" w:cs="Times New Roman"/>
          <w:sz w:val="22"/>
          <w:szCs w:val="22"/>
        </w:rPr>
        <w:t>, R</w:t>
      </w:r>
      <w:r w:rsidR="008E1231" w:rsidRPr="00362EF8">
        <w:rPr>
          <w:rFonts w:asciiTheme="majorHAnsi" w:hAnsiTheme="majorHAnsi" w:cs="Times New Roman"/>
          <w:sz w:val="22"/>
          <w:szCs w:val="22"/>
        </w:rPr>
        <w:t>. (Eds.) (2012</w:t>
      </w:r>
      <w:r w:rsidRPr="00362EF8">
        <w:rPr>
          <w:rFonts w:asciiTheme="majorHAnsi" w:hAnsiTheme="majorHAnsi" w:cs="Times New Roman"/>
          <w:sz w:val="22"/>
          <w:szCs w:val="22"/>
        </w:rPr>
        <w:t xml:space="preserve">). </w:t>
      </w:r>
      <w:r w:rsidRPr="00362EF8">
        <w:rPr>
          <w:rFonts w:asciiTheme="majorHAnsi" w:hAnsiTheme="majorHAnsi" w:cs="Times New Roman"/>
          <w:i/>
          <w:sz w:val="22"/>
          <w:szCs w:val="22"/>
        </w:rPr>
        <w:t>Environmental security: Frameworks for Analysis</w:t>
      </w:r>
      <w:r w:rsidRPr="00362EF8">
        <w:rPr>
          <w:rFonts w:asciiTheme="majorHAnsi" w:hAnsiTheme="majorHAnsi" w:cs="Times New Roman"/>
          <w:sz w:val="22"/>
          <w:szCs w:val="22"/>
        </w:rPr>
        <w:t>. Oxford: Routledge.</w:t>
      </w:r>
    </w:p>
    <w:p w14:paraId="053460AE" w14:textId="6267BC7D" w:rsidR="007D2C1C" w:rsidRPr="00362EF8" w:rsidRDefault="008E1231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Contributor to National Research Council Task Force (2012) </w:t>
      </w:r>
      <w:r w:rsidRPr="00362EF8">
        <w:rPr>
          <w:rFonts w:asciiTheme="majorHAnsi" w:hAnsiTheme="majorHAnsi" w:cs="Times New Roman"/>
          <w:i/>
          <w:sz w:val="22"/>
          <w:szCs w:val="22"/>
        </w:rPr>
        <w:t>Himalayan Glaciers: Climate Change, Water Resources and Water Security</w:t>
      </w:r>
      <w:r w:rsidRPr="00362EF8">
        <w:rPr>
          <w:rFonts w:asciiTheme="majorHAnsi" w:hAnsiTheme="majorHAnsi" w:cs="Times New Roman"/>
          <w:sz w:val="22"/>
          <w:szCs w:val="22"/>
        </w:rPr>
        <w:t>. Washington: NRC Press.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F000406" w14:textId="50122405" w:rsidR="007D2C1C" w:rsidRPr="00362EF8" w:rsidRDefault="00171586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Author. </w:t>
      </w:r>
      <w:r w:rsidR="007D2C1C" w:rsidRPr="00362EF8">
        <w:rPr>
          <w:rFonts w:asciiTheme="majorHAnsi" w:hAnsiTheme="majorHAnsi" w:cs="Times New Roman"/>
          <w:sz w:val="22"/>
          <w:szCs w:val="22"/>
        </w:rPr>
        <w:t xml:space="preserve">(2012) Environmental Change, Human Security and Regional Governance: The Case of the Hindu Kush/Himalaya Region. </w:t>
      </w:r>
      <w:r w:rsidR="007D2C1C" w:rsidRPr="00362EF8">
        <w:rPr>
          <w:rFonts w:asciiTheme="majorHAnsi" w:hAnsiTheme="majorHAnsi" w:cs="Times New Roman"/>
          <w:i/>
          <w:sz w:val="22"/>
          <w:szCs w:val="22"/>
        </w:rPr>
        <w:t>Global Environmental Politics</w:t>
      </w:r>
      <w:r w:rsidR="007D2C1C" w:rsidRPr="00362EF8">
        <w:rPr>
          <w:rFonts w:asciiTheme="majorHAnsi" w:hAnsiTheme="majorHAnsi" w:cs="Times New Roman"/>
          <w:sz w:val="22"/>
          <w:szCs w:val="22"/>
        </w:rPr>
        <w:t>. 12:3, 100-118.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6F995CF" w14:textId="77777777" w:rsidR="00635D6D" w:rsidRPr="00362EF8" w:rsidRDefault="007D2C1C" w:rsidP="00635D6D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Karlin, B. (2012). Kony 2012 and the Mediatization of Child Soldiers. </w:t>
      </w:r>
      <w:r w:rsidRPr="00362EF8">
        <w:rPr>
          <w:rFonts w:asciiTheme="majorHAnsi" w:hAnsiTheme="majorHAnsi" w:cs="Times New Roman"/>
          <w:i/>
          <w:sz w:val="22"/>
          <w:szCs w:val="22"/>
        </w:rPr>
        <w:t>Peace Review</w:t>
      </w:r>
      <w:r w:rsidRPr="00362EF8">
        <w:rPr>
          <w:rFonts w:asciiTheme="majorHAnsi" w:hAnsiTheme="majorHAnsi" w:cs="Times New Roman"/>
          <w:sz w:val="22"/>
          <w:szCs w:val="22"/>
        </w:rPr>
        <w:t>, 24:3, 255-261.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D351799" w14:textId="1B37E284" w:rsidR="00635D6D" w:rsidRPr="00362EF8" w:rsidRDefault="00EF4E02" w:rsidP="00635D6D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Shambaugh, G. (2012). Sword or Sheath? The Benefits of Imperfect Containment. </w:t>
      </w:r>
      <w:r w:rsidR="00635D6D" w:rsidRPr="00362EF8">
        <w:rPr>
          <w:rFonts w:asciiTheme="majorHAnsi" w:hAnsiTheme="majorHAnsi"/>
          <w:i/>
          <w:sz w:val="22"/>
          <w:szCs w:val="22"/>
        </w:rPr>
        <w:t>Japanese Journal of International Security</w:t>
      </w:r>
      <w:r w:rsidR="00635D6D" w:rsidRPr="00362EF8">
        <w:rPr>
          <w:rFonts w:asciiTheme="majorHAnsi" w:hAnsiTheme="majorHAnsi"/>
          <w:sz w:val="22"/>
          <w:szCs w:val="22"/>
        </w:rPr>
        <w:t>. March: 35-49.</w:t>
      </w:r>
    </w:p>
    <w:p w14:paraId="77DB62FC" w14:textId="55AD175F" w:rsidR="00635D6D" w:rsidRPr="00362EF8" w:rsidRDefault="00B47ED1" w:rsidP="00635D6D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Co-author</w:t>
      </w:r>
      <w:r w:rsidR="005728AE" w:rsidRPr="00362EF8">
        <w:rPr>
          <w:rFonts w:asciiTheme="majorHAnsi" w:hAnsiTheme="majorHAnsi" w:cs="Times New Roman"/>
          <w:sz w:val="22"/>
          <w:szCs w:val="22"/>
        </w:rPr>
        <w:t xml:space="preserve"> with Brooke, R</w:t>
      </w:r>
      <w:r w:rsidRPr="00362EF8">
        <w:rPr>
          <w:rFonts w:asciiTheme="majorHAnsi" w:hAnsiTheme="majorHAnsi" w:cs="Times New Roman"/>
          <w:sz w:val="22"/>
          <w:szCs w:val="22"/>
        </w:rPr>
        <w:t xml:space="preserve">. (2011). </w:t>
      </w:r>
      <w:r w:rsidRPr="00362EF8">
        <w:rPr>
          <w:rFonts w:asciiTheme="majorHAnsi" w:hAnsiTheme="majorHAnsi" w:cs="Times New Roman"/>
          <w:i/>
          <w:sz w:val="22"/>
          <w:szCs w:val="22"/>
        </w:rPr>
        <w:t>Rwanda: From Post Conflict to Environmentally Sustainable Development</w:t>
      </w:r>
      <w:r w:rsidRPr="00362EF8">
        <w:rPr>
          <w:rFonts w:asciiTheme="majorHAnsi" w:hAnsiTheme="majorHAnsi" w:cs="Times New Roman"/>
          <w:sz w:val="22"/>
          <w:szCs w:val="22"/>
        </w:rPr>
        <w:t>. Geneva: UNEP.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DD93F43" w14:textId="41ED8695" w:rsidR="00635D6D" w:rsidRPr="00362EF8" w:rsidRDefault="00635D6D" w:rsidP="00635D6D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(2011). Regional Dynamics of Environment and Security in Post-Conflict States. </w:t>
      </w:r>
      <w:r w:rsidRPr="00362EF8">
        <w:rPr>
          <w:rFonts w:asciiTheme="majorHAnsi" w:hAnsiTheme="majorHAnsi"/>
          <w:i/>
          <w:sz w:val="22"/>
          <w:szCs w:val="22"/>
        </w:rPr>
        <w:t>Procedia: Social and Behavioral Sciences</w:t>
      </w:r>
      <w:r w:rsidRPr="00362EF8">
        <w:rPr>
          <w:rFonts w:asciiTheme="majorHAnsi" w:hAnsiTheme="majorHAnsi"/>
          <w:sz w:val="22"/>
          <w:szCs w:val="22"/>
        </w:rPr>
        <w:t>, 14, 28-30.</w:t>
      </w:r>
    </w:p>
    <w:p w14:paraId="15455AC0" w14:textId="5050DEF7" w:rsidR="00635D6D" w:rsidRPr="00362EF8" w:rsidRDefault="00635D6D" w:rsidP="00635D6D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(2011). Is Climate Change a National Security Issue? </w:t>
      </w:r>
      <w:r w:rsidRPr="00362EF8">
        <w:rPr>
          <w:rFonts w:asciiTheme="majorHAnsi" w:hAnsiTheme="majorHAnsi"/>
          <w:i/>
          <w:sz w:val="22"/>
          <w:szCs w:val="22"/>
        </w:rPr>
        <w:t>Issues in Science and Technology</w:t>
      </w:r>
      <w:r w:rsidRPr="00362EF8">
        <w:rPr>
          <w:rFonts w:asciiTheme="majorHAnsi" w:hAnsiTheme="majorHAnsi"/>
          <w:sz w:val="22"/>
          <w:szCs w:val="22"/>
        </w:rPr>
        <w:t>, 27:3, 49-60.</w:t>
      </w:r>
    </w:p>
    <w:p w14:paraId="387BCAC2" w14:textId="3B318839" w:rsidR="00635D6D" w:rsidRPr="00362EF8" w:rsidRDefault="00EF4E02" w:rsidP="00635D6D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Garde, A., Saphores, J.-D., Day, K. (2010). Sustainable Neighborhood Development: Missed Opportunities in Southern California. </w:t>
      </w:r>
      <w:r w:rsidR="00635D6D" w:rsidRPr="00362EF8">
        <w:rPr>
          <w:rFonts w:asciiTheme="majorHAnsi" w:hAnsiTheme="majorHAnsi"/>
          <w:i/>
          <w:iCs/>
          <w:sz w:val="22"/>
          <w:szCs w:val="22"/>
        </w:rPr>
        <w:t>Environment and Planning B, 37</w:t>
      </w:r>
      <w:r w:rsidR="00635D6D" w:rsidRPr="00362EF8">
        <w:rPr>
          <w:rFonts w:asciiTheme="majorHAnsi" w:hAnsiTheme="majorHAnsi"/>
          <w:sz w:val="22"/>
          <w:szCs w:val="22"/>
        </w:rPr>
        <w:t>, 387-407.</w:t>
      </w:r>
    </w:p>
    <w:p w14:paraId="787F2323" w14:textId="2363D904" w:rsidR="00635D6D" w:rsidRPr="00362EF8" w:rsidRDefault="00EF4E02" w:rsidP="00635D6D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Shambaugh, G., Silver, R. C., McDonald, B., Poulin, M., Blum, S. (2010). Public Perceptions of Traumatic Events and Policy Preferences during the George W. Bush Administration: A Portrait of America in Turbulent Times. </w:t>
      </w:r>
      <w:r w:rsidR="00635D6D" w:rsidRPr="00362EF8">
        <w:rPr>
          <w:rFonts w:asciiTheme="majorHAnsi" w:hAnsiTheme="majorHAnsi"/>
          <w:i/>
          <w:iCs/>
          <w:sz w:val="22"/>
          <w:szCs w:val="22"/>
        </w:rPr>
        <w:t>Studies in Conflict and Terrorism, 33(1)</w:t>
      </w:r>
      <w:r w:rsidR="00635D6D" w:rsidRPr="00362EF8">
        <w:rPr>
          <w:rFonts w:asciiTheme="majorHAnsi" w:hAnsiTheme="majorHAnsi"/>
          <w:sz w:val="22"/>
          <w:szCs w:val="22"/>
        </w:rPr>
        <w:t>, 55-90.</w:t>
      </w:r>
    </w:p>
    <w:p w14:paraId="4C11E0C9" w14:textId="507CF268" w:rsidR="00635D6D" w:rsidRPr="00362EF8" w:rsidRDefault="00EF4E02" w:rsidP="00635D6D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Hammill, A. (2010). Peacebuilding and Climate Change Adaptation. </w:t>
      </w:r>
      <w:r w:rsidR="00635D6D" w:rsidRPr="00362EF8">
        <w:rPr>
          <w:rFonts w:asciiTheme="majorHAnsi" w:hAnsiTheme="majorHAnsi"/>
          <w:i/>
          <w:iCs/>
          <w:sz w:val="22"/>
          <w:szCs w:val="22"/>
        </w:rPr>
        <w:t>St. Antony’s International Review, 5(2)</w:t>
      </w:r>
      <w:r w:rsidR="00635D6D" w:rsidRPr="00362EF8">
        <w:rPr>
          <w:rFonts w:asciiTheme="majorHAnsi" w:hAnsiTheme="majorHAnsi"/>
          <w:sz w:val="22"/>
          <w:szCs w:val="22"/>
        </w:rPr>
        <w:t>, 89-112.5.</w:t>
      </w:r>
    </w:p>
    <w:p w14:paraId="10117D0F" w14:textId="77777777" w:rsidR="00EF4E02" w:rsidRPr="00362EF8" w:rsidRDefault="008E7938" w:rsidP="00EF4E02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Sexton, R., Beevers, M., Mann, H., van Eeden, M. (2010).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>Sierra Leone: Environment, Conflict and Peacebuilding Assessment.</w:t>
      </w:r>
      <w:r w:rsidRPr="00362EF8">
        <w:rPr>
          <w:rFonts w:asciiTheme="majorHAnsi" w:hAnsiTheme="majorHAnsi" w:cs="Times New Roman"/>
          <w:sz w:val="22"/>
          <w:szCs w:val="22"/>
        </w:rPr>
        <w:t xml:space="preserve"> United</w:t>
      </w:r>
      <w:r w:rsidR="00D31EDB" w:rsidRPr="00362EF8">
        <w:rPr>
          <w:rFonts w:asciiTheme="majorHAnsi" w:hAnsiTheme="majorHAnsi" w:cs="Times New Roman"/>
          <w:sz w:val="22"/>
          <w:szCs w:val="22"/>
        </w:rPr>
        <w:t xml:space="preserve"> Nations Environment Programme.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798204E" w14:textId="49868598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(2010) Climate Change and Peace. In SGI-USA (Eds.) </w:t>
      </w:r>
      <w:r w:rsidRPr="00362EF8">
        <w:rPr>
          <w:rFonts w:asciiTheme="majorHAnsi" w:hAnsiTheme="majorHAnsi"/>
          <w:i/>
          <w:sz w:val="22"/>
          <w:szCs w:val="22"/>
        </w:rPr>
        <w:t>Voices for a Culture of Peace</w:t>
      </w:r>
      <w:r w:rsidRPr="00362EF8">
        <w:rPr>
          <w:rFonts w:asciiTheme="majorHAnsi" w:hAnsiTheme="majorHAnsi"/>
          <w:sz w:val="22"/>
          <w:szCs w:val="22"/>
        </w:rPr>
        <w:t>. (pp. 34-53). Santa Monica, CA: Culture of Peace Press.</w:t>
      </w:r>
    </w:p>
    <w:p w14:paraId="3AC18AC5" w14:textId="48BFE638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(2010). Climate Change and Environmental Impact. In A. J. Tellis, A. Marble, T. Tanner (Eds.), </w:t>
      </w:r>
      <w:r w:rsidRPr="00362EF8">
        <w:rPr>
          <w:rFonts w:asciiTheme="majorHAnsi" w:hAnsiTheme="majorHAnsi"/>
          <w:i/>
          <w:iCs/>
          <w:sz w:val="22"/>
          <w:szCs w:val="22"/>
        </w:rPr>
        <w:t>Climate Change and Environmental Impact.</w:t>
      </w:r>
      <w:r w:rsidRPr="00362EF8">
        <w:rPr>
          <w:rFonts w:asciiTheme="majorHAnsi" w:hAnsiTheme="majorHAnsi"/>
          <w:sz w:val="22"/>
          <w:szCs w:val="22"/>
        </w:rPr>
        <w:t xml:space="preserve"> Vol. Strategic Asia 2010-11: Asia's Rising Power and America's Continued Purpose. (pp. 205-236). Seattle: National Bureau of Asian Research</w:t>
      </w:r>
    </w:p>
    <w:p w14:paraId="07DD822F" w14:textId="04EFCF8F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(2010). Environment, Conflict and Sustainable Development. In N. Tschirgi, F. Mancini (Eds.), </w:t>
      </w:r>
      <w:r w:rsidRPr="00362EF8">
        <w:rPr>
          <w:rFonts w:asciiTheme="majorHAnsi" w:hAnsiTheme="majorHAnsi"/>
          <w:i/>
          <w:iCs/>
          <w:sz w:val="22"/>
          <w:szCs w:val="22"/>
        </w:rPr>
        <w:t>Security and Development: Critical Connections.</w:t>
      </w:r>
      <w:r w:rsidRPr="00362EF8">
        <w:rPr>
          <w:rFonts w:asciiTheme="majorHAnsi" w:hAnsiTheme="majorHAnsi"/>
          <w:sz w:val="22"/>
          <w:szCs w:val="22"/>
        </w:rPr>
        <w:t xml:space="preserve"> (pp. 47-76). Boulder: Lynne Rienner.</w:t>
      </w:r>
    </w:p>
    <w:p w14:paraId="0BC578AE" w14:textId="7EFA52EC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(2010). Reading, Writing and Readiness. In T. Monahan, R. Torres (Eds.), </w:t>
      </w:r>
      <w:r w:rsidRPr="00362EF8">
        <w:rPr>
          <w:rFonts w:asciiTheme="majorHAnsi" w:hAnsiTheme="majorHAnsi"/>
          <w:i/>
          <w:iCs/>
          <w:sz w:val="22"/>
          <w:szCs w:val="22"/>
        </w:rPr>
        <w:t>Schools Under Surveillance: Cultures of Control in Public Education.</w:t>
      </w:r>
      <w:r w:rsidRPr="00362EF8">
        <w:rPr>
          <w:rFonts w:asciiTheme="majorHAnsi" w:hAnsiTheme="majorHAnsi"/>
          <w:sz w:val="22"/>
          <w:szCs w:val="22"/>
        </w:rPr>
        <w:t xml:space="preserve"> Piscataway, NJ: Rutgers University Press</w:t>
      </w:r>
    </w:p>
    <w:p w14:paraId="01E69341" w14:textId="65FF87E0" w:rsidR="000C3CF3" w:rsidRPr="00362EF8" w:rsidRDefault="000C3CF3" w:rsidP="00A77FFE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Barnett, J., McDonald, B., O’Brien, K. (Eds.), (2009).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>Global Environmental Change and Human Security.</w:t>
      </w:r>
      <w:r w:rsidRPr="00362EF8">
        <w:rPr>
          <w:rFonts w:asciiTheme="majorHAnsi" w:hAnsiTheme="majorHAnsi" w:cs="Times New Roman"/>
          <w:sz w:val="22"/>
          <w:szCs w:val="22"/>
        </w:rPr>
        <w:t xml:space="preserve"> Cambridge: MIT Press. </w:t>
      </w:r>
    </w:p>
    <w:p w14:paraId="2ED541C7" w14:textId="170C8474" w:rsidR="000C3CF3" w:rsidRPr="00362EF8" w:rsidRDefault="000C3CF3" w:rsidP="00A77FFE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Jensen, D., Brown, O. (2009).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>From Conflict to Peacebuilding: The Role of Natural Resources.</w:t>
      </w:r>
      <w:r w:rsidRPr="00362EF8">
        <w:rPr>
          <w:rFonts w:asciiTheme="majorHAnsi" w:hAnsiTheme="majorHAnsi" w:cs="Times New Roman"/>
          <w:sz w:val="22"/>
          <w:szCs w:val="22"/>
        </w:rPr>
        <w:t xml:space="preserve"> United Nations Environment Programme. </w:t>
      </w:r>
    </w:p>
    <w:p w14:paraId="0345218A" w14:textId="18AEFAE7" w:rsidR="000C3CF3" w:rsidRPr="00362EF8" w:rsidRDefault="000C3CF3" w:rsidP="00A77FFE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Hammill, A., Crawford, A., Craig, R., Malpas, R. (2009).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 xml:space="preserve">Conflict-Sensitive Conservation: Practitioners’ </w:t>
      </w:r>
      <w:r w:rsidR="004B4A3D" w:rsidRPr="00362EF8">
        <w:rPr>
          <w:rFonts w:asciiTheme="majorHAnsi" w:hAnsiTheme="majorHAnsi" w:cs="Times New Roman"/>
          <w:i/>
          <w:iCs/>
          <w:sz w:val="22"/>
          <w:szCs w:val="22"/>
        </w:rPr>
        <w:t xml:space="preserve">Manual. </w:t>
      </w:r>
      <w:r w:rsidR="004B4A3D" w:rsidRPr="00362EF8">
        <w:rPr>
          <w:rFonts w:asciiTheme="majorHAnsi" w:hAnsiTheme="majorHAnsi" w:cs="Times New Roman"/>
          <w:sz w:val="22"/>
          <w:szCs w:val="22"/>
        </w:rPr>
        <w:t>International</w:t>
      </w:r>
      <w:r w:rsidRPr="00362EF8">
        <w:rPr>
          <w:rFonts w:asciiTheme="majorHAnsi" w:hAnsiTheme="majorHAnsi" w:cs="Times New Roman"/>
          <w:sz w:val="22"/>
          <w:szCs w:val="22"/>
        </w:rPr>
        <w:t xml:space="preserve"> Institute for Sustainable Development.</w:t>
      </w:r>
      <w:r w:rsidR="00A77FFE" w:rsidRPr="00362EF8">
        <w:rPr>
          <w:rFonts w:asciiTheme="majorHAnsi" w:hAnsiTheme="majorHAnsi"/>
          <w:sz w:val="22"/>
          <w:szCs w:val="22"/>
        </w:rPr>
        <w:t xml:space="preserve"> </w:t>
      </w:r>
    </w:p>
    <w:p w14:paraId="77A46DDB" w14:textId="7BBF0932" w:rsidR="007D2C1C" w:rsidRPr="00362EF8" w:rsidRDefault="000C3CF3" w:rsidP="00A77FFE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Sexton, R., Mann, H., van Eeden, M. (2009).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>UNEP Mission Report: Peacebuilding and Environmental Management Issues Relating to Natural Resources in Sierra Leone.</w:t>
      </w:r>
      <w:r w:rsidRPr="00362EF8">
        <w:rPr>
          <w:rFonts w:asciiTheme="majorHAnsi" w:hAnsiTheme="majorHAnsi" w:cs="Times New Roman"/>
          <w:sz w:val="22"/>
          <w:szCs w:val="22"/>
        </w:rPr>
        <w:t xml:space="preserve"> United Nations Environment Programme. </w:t>
      </w:r>
    </w:p>
    <w:p w14:paraId="0892EE35" w14:textId="77777777" w:rsidR="00EF4E02" w:rsidRPr="00362EF8" w:rsidRDefault="007D2C1C" w:rsidP="00EF4E02">
      <w:pPr>
        <w:pStyle w:val="Text-Citation"/>
        <w:tabs>
          <w:tab w:val="left" w:pos="720"/>
        </w:tabs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Co-author with Wapner, P. (2009). The Humanity of Global Environmental Ethics. </w:t>
      </w:r>
      <w:r w:rsidRPr="00362EF8">
        <w:rPr>
          <w:rFonts w:asciiTheme="majorHAnsi" w:hAnsiTheme="majorHAnsi" w:cs="Times New Roman"/>
          <w:i/>
          <w:iCs/>
          <w:sz w:val="22"/>
          <w:szCs w:val="22"/>
        </w:rPr>
        <w:t>Journal of Environment and Development, 18</w:t>
      </w:r>
      <w:r w:rsidRPr="00362EF8">
        <w:rPr>
          <w:rFonts w:asciiTheme="majorHAnsi" w:hAnsiTheme="majorHAnsi" w:cs="Times New Roman"/>
          <w:sz w:val="22"/>
          <w:szCs w:val="22"/>
        </w:rPr>
        <w:t>, 203-222. (Articled translated into Vietnamese by the Journal Donation Project at The New School, 2009).</w:t>
      </w:r>
    </w:p>
    <w:p w14:paraId="437E104F" w14:textId="51897889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Hammill, A. (2009). Climate Change and Sustainable Development. </w:t>
      </w:r>
      <w:r w:rsidR="00635D6D" w:rsidRPr="00362EF8">
        <w:rPr>
          <w:rFonts w:asciiTheme="majorHAnsi" w:hAnsiTheme="majorHAnsi"/>
          <w:i/>
          <w:iCs/>
          <w:sz w:val="22"/>
          <w:szCs w:val="22"/>
        </w:rPr>
        <w:t>International Affairs, 85(6)</w:t>
      </w:r>
      <w:r w:rsidR="00635D6D" w:rsidRPr="00362EF8">
        <w:rPr>
          <w:rFonts w:asciiTheme="majorHAnsi" w:hAnsiTheme="majorHAnsi"/>
          <w:sz w:val="22"/>
          <w:szCs w:val="22"/>
        </w:rPr>
        <w:t>, 1117-1128.</w:t>
      </w:r>
    </w:p>
    <w:p w14:paraId="4AD8BA09" w14:textId="644C2DDB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(2009). Environmental Security. In N. Vig, M. Kraft (Eds.), </w:t>
      </w:r>
      <w:r w:rsidRPr="00362EF8">
        <w:rPr>
          <w:rFonts w:asciiTheme="majorHAnsi" w:hAnsiTheme="majorHAnsi"/>
          <w:i/>
          <w:iCs/>
          <w:sz w:val="22"/>
          <w:szCs w:val="22"/>
        </w:rPr>
        <w:t>Environmental Policy: New Directions for the Twenty-First Century.</w:t>
      </w:r>
      <w:r w:rsidRPr="00362EF8">
        <w:rPr>
          <w:rFonts w:asciiTheme="majorHAnsi" w:hAnsiTheme="majorHAnsi"/>
          <w:sz w:val="22"/>
          <w:szCs w:val="22"/>
        </w:rPr>
        <w:t xml:space="preserve"> 7th edition. (pp. 327-348). Washington: CQ Press</w:t>
      </w:r>
    </w:p>
    <w:p w14:paraId="39737E53" w14:textId="57639AB5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McDonald, B. (2009). Cities Under Siege: Urban Planning and the Threat of Infectious Diseases. In E. Birch (Ed.), Vol. </w:t>
      </w:r>
      <w:r w:rsidRPr="00362EF8">
        <w:rPr>
          <w:rFonts w:asciiTheme="majorHAnsi" w:hAnsiTheme="majorHAnsi"/>
          <w:i/>
          <w:sz w:val="22"/>
          <w:szCs w:val="22"/>
        </w:rPr>
        <w:t>The Urban and Regional Planning Reader</w:t>
      </w:r>
      <w:r w:rsidRPr="00362EF8">
        <w:rPr>
          <w:rFonts w:asciiTheme="majorHAnsi" w:hAnsiTheme="majorHAnsi"/>
          <w:sz w:val="22"/>
          <w:szCs w:val="22"/>
        </w:rPr>
        <w:t>. (pp. 496). New York, USA. Routledge. 978-0-415-31998-0.</w:t>
      </w:r>
    </w:p>
    <w:p w14:paraId="73BA3777" w14:textId="3C444138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Goldsworthy, H., McDonald, B. (2009). Rethinking Environmental Ethics. In A. Franchescet (Ed.), </w:t>
      </w:r>
      <w:r w:rsidRPr="00362EF8">
        <w:rPr>
          <w:rFonts w:asciiTheme="majorHAnsi" w:hAnsiTheme="majorHAnsi"/>
          <w:i/>
          <w:iCs/>
          <w:sz w:val="22"/>
          <w:szCs w:val="22"/>
        </w:rPr>
        <w:t>The Ethics of Global Governance.</w:t>
      </w:r>
      <w:r w:rsidRPr="00362EF8">
        <w:rPr>
          <w:rFonts w:asciiTheme="majorHAnsi" w:hAnsiTheme="majorHAnsi"/>
          <w:sz w:val="22"/>
          <w:szCs w:val="22"/>
        </w:rPr>
        <w:t xml:space="preserve"> (pp. 141-157). Lynne Reinner Press.</w:t>
      </w:r>
    </w:p>
    <w:p w14:paraId="43691B43" w14:textId="77284DFC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McDonald, B. (2009). Environmental Security Concepts and Debates in North America. In Brauch et al. (Eds.), </w:t>
      </w:r>
      <w:r w:rsidRPr="00362EF8">
        <w:rPr>
          <w:rFonts w:asciiTheme="majorHAnsi" w:hAnsiTheme="majorHAnsi"/>
          <w:i/>
          <w:iCs/>
          <w:sz w:val="22"/>
          <w:szCs w:val="22"/>
        </w:rPr>
        <w:t>Facing Global Environmental Change: Environmental, Human, Energy, Food and Water Security Concepts.</w:t>
      </w:r>
      <w:r w:rsidRPr="00362EF8">
        <w:rPr>
          <w:rFonts w:asciiTheme="majorHAnsi" w:hAnsiTheme="majorHAnsi"/>
          <w:sz w:val="22"/>
          <w:szCs w:val="22"/>
        </w:rPr>
        <w:t xml:space="preserve"> (pp. 791-802). Berlin: Springer.</w:t>
      </w:r>
    </w:p>
    <w:p w14:paraId="643F3CD3" w14:textId="598809CB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(2008). Climate Change: A Threat Assessment. In C. Pumphrey (Ed.), </w:t>
      </w:r>
      <w:r w:rsidRPr="00362EF8">
        <w:rPr>
          <w:rFonts w:asciiTheme="majorHAnsi" w:hAnsiTheme="majorHAnsi"/>
          <w:i/>
          <w:iCs/>
          <w:sz w:val="22"/>
          <w:szCs w:val="22"/>
        </w:rPr>
        <w:t>Global Climate Change: National Security Implications.</w:t>
      </w:r>
      <w:r w:rsidRPr="00362EF8">
        <w:rPr>
          <w:rFonts w:asciiTheme="majorHAnsi" w:hAnsiTheme="majorHAnsi"/>
          <w:sz w:val="22"/>
          <w:szCs w:val="22"/>
        </w:rPr>
        <w:t xml:space="preserve"> (pp. 55-68). Strategic Studies Institute/Triangle Institute for Security Studies.</w:t>
      </w:r>
    </w:p>
    <w:p w14:paraId="4FDD458C" w14:textId="75AA486B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Co-author with</w:t>
      </w:r>
      <w:r w:rsidR="00635D6D" w:rsidRPr="00362EF8">
        <w:rPr>
          <w:rFonts w:asciiTheme="majorHAnsi" w:hAnsiTheme="majorHAnsi"/>
          <w:sz w:val="22"/>
          <w:szCs w:val="22"/>
        </w:rPr>
        <w:t xml:space="preserve"> Hammill, A., McCarter, E. (2008). Microfinance and Climate Change Adaptation. </w:t>
      </w:r>
      <w:r w:rsidR="00635D6D" w:rsidRPr="00362EF8">
        <w:rPr>
          <w:rFonts w:asciiTheme="majorHAnsi" w:hAnsiTheme="majorHAnsi"/>
          <w:i/>
          <w:iCs/>
          <w:sz w:val="22"/>
          <w:szCs w:val="22"/>
        </w:rPr>
        <w:t>Bulletin of International Development Studies, 39(4)</w:t>
      </w:r>
      <w:r w:rsidR="00635D6D" w:rsidRPr="00362EF8">
        <w:rPr>
          <w:rFonts w:asciiTheme="majorHAnsi" w:hAnsiTheme="majorHAnsi"/>
          <w:sz w:val="22"/>
          <w:szCs w:val="22"/>
        </w:rPr>
        <w:t>, 113-122. (Article highlighted at: http://www.eldis.org/go/display&amp;id=40959&amp;type=Document&amp;emnotif160109. Article reprinted in Global Approach to Microfinance (India: The Institute of Chartered Financial Analysts of India University Press, 2009)..</w:t>
      </w:r>
      <w:r w:rsidRPr="00362EF8">
        <w:rPr>
          <w:rFonts w:asciiTheme="majorHAnsi" w:hAnsiTheme="majorHAnsi"/>
          <w:sz w:val="22"/>
          <w:szCs w:val="22"/>
        </w:rPr>
        <w:t xml:space="preserve"> </w:t>
      </w:r>
    </w:p>
    <w:p w14:paraId="2B521225" w14:textId="1473872C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Upreti, B. R. (2007). Environmental Stress and Demographic Change in Nepal: Underlying Conditions Contributing to a Decade of Insurgency. </w:t>
      </w:r>
      <w:r w:rsidRPr="00362EF8">
        <w:rPr>
          <w:rFonts w:asciiTheme="majorHAnsi" w:hAnsiTheme="majorHAnsi"/>
          <w:i/>
          <w:iCs/>
          <w:sz w:val="22"/>
          <w:szCs w:val="22"/>
        </w:rPr>
        <w:t xml:space="preserve">Environmental </w:t>
      </w:r>
      <w:r w:rsidRPr="00362EF8">
        <w:rPr>
          <w:rFonts w:asciiTheme="majorHAnsi" w:hAnsiTheme="majorHAnsi"/>
          <w:i/>
          <w:iCs/>
          <w:sz w:val="22"/>
          <w:szCs w:val="22"/>
        </w:rPr>
        <w:lastRenderedPageBreak/>
        <w:t>Change and Security Project Report, 11</w:t>
      </w:r>
      <w:r w:rsidRPr="00362EF8">
        <w:rPr>
          <w:rFonts w:asciiTheme="majorHAnsi" w:hAnsiTheme="majorHAnsi"/>
          <w:sz w:val="22"/>
          <w:szCs w:val="22"/>
        </w:rPr>
        <w:t>, 29-39. (The issue this article appeared in won the 2007 Global Media Award for Excellence in Population Reporting.)</w:t>
      </w:r>
    </w:p>
    <w:p w14:paraId="2A1C56F2" w14:textId="60FBDA87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i/>
          <w:iCs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Hammill, A. (2007). Resource Rights and Conflict in South Asia. </w:t>
      </w:r>
      <w:r w:rsidRPr="00362EF8">
        <w:rPr>
          <w:rFonts w:asciiTheme="majorHAnsi" w:hAnsiTheme="majorHAnsi"/>
          <w:i/>
          <w:iCs/>
          <w:sz w:val="22"/>
          <w:szCs w:val="22"/>
        </w:rPr>
        <w:t>Peace Review, 19(1)</w:t>
      </w:r>
    </w:p>
    <w:p w14:paraId="30DBF2BA" w14:textId="1EA3D231" w:rsidR="00EF4E02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Co-author with Barnett, J., O'Brien, K. (2007). Global Environmental Change and Human Security. In Brauch et al. (Eds.), </w:t>
      </w:r>
      <w:r w:rsidRPr="00362EF8">
        <w:rPr>
          <w:rFonts w:asciiTheme="majorHAnsi" w:hAnsiTheme="majorHAnsi"/>
          <w:i/>
          <w:iCs/>
          <w:sz w:val="22"/>
          <w:szCs w:val="22"/>
        </w:rPr>
        <w:t>Globalization and Environmental Challenges: Reconceptualizing Security in the 21st Century.</w:t>
      </w:r>
      <w:r w:rsidRPr="00362EF8">
        <w:rPr>
          <w:rFonts w:asciiTheme="majorHAnsi" w:hAnsiTheme="majorHAnsi"/>
          <w:sz w:val="22"/>
          <w:szCs w:val="22"/>
        </w:rPr>
        <w:t xml:space="preserve"> (pp. 355-362). Berlin: Springer.</w:t>
      </w:r>
    </w:p>
    <w:p w14:paraId="374448AF" w14:textId="1F21828B" w:rsidR="00635D6D" w:rsidRPr="00362EF8" w:rsidRDefault="00EF4E02" w:rsidP="00EF4E02">
      <w:pPr>
        <w:pStyle w:val="Text-Citation"/>
        <w:tabs>
          <w:tab w:val="left" w:pos="720"/>
        </w:tabs>
        <w:contextualSpacing/>
        <w:rPr>
          <w:rFonts w:asciiTheme="majorHAnsi" w:hAnsiTheme="majorHAnsi"/>
          <w:i/>
          <w:iCs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 </w:t>
      </w:r>
      <w:r w:rsidR="00171586" w:rsidRPr="00362EF8">
        <w:rPr>
          <w:rFonts w:asciiTheme="majorHAnsi" w:hAnsiTheme="majorHAnsi"/>
          <w:sz w:val="22"/>
          <w:szCs w:val="22"/>
        </w:rPr>
        <w:t xml:space="preserve">Author. </w:t>
      </w:r>
      <w:r w:rsidRPr="00362EF8">
        <w:rPr>
          <w:rFonts w:asciiTheme="majorHAnsi" w:hAnsiTheme="majorHAnsi"/>
          <w:sz w:val="22"/>
          <w:szCs w:val="22"/>
        </w:rPr>
        <w:t xml:space="preserve">(2007). Climate Change and Human Security. In J. DiMento, P. Doughman (Eds.), </w:t>
      </w:r>
      <w:r w:rsidRPr="00362EF8">
        <w:rPr>
          <w:rFonts w:asciiTheme="majorHAnsi" w:hAnsiTheme="majorHAnsi"/>
          <w:i/>
          <w:iCs/>
          <w:sz w:val="22"/>
          <w:szCs w:val="22"/>
        </w:rPr>
        <w:t>Climate Change: What It Means for You, Your Children, and Your Grandchildren.</w:t>
      </w:r>
      <w:r w:rsidRPr="00362EF8">
        <w:rPr>
          <w:rFonts w:asciiTheme="majorHAnsi" w:hAnsiTheme="majorHAnsi"/>
          <w:sz w:val="22"/>
          <w:szCs w:val="22"/>
        </w:rPr>
        <w:t xml:space="preserve"> (pp. 161-180). Cambridge: MIT Press. </w:t>
      </w:r>
    </w:p>
    <w:p w14:paraId="26D52451" w14:textId="77777777" w:rsidR="007D2C1C" w:rsidRPr="00362EF8" w:rsidRDefault="007D2C1C" w:rsidP="00A77FFE">
      <w:pPr>
        <w:pStyle w:val="Text-Citation"/>
        <w:tabs>
          <w:tab w:val="left" w:pos="720"/>
        </w:tabs>
        <w:ind w:left="810" w:firstLine="0"/>
        <w:contextualSpacing/>
        <w:rPr>
          <w:rFonts w:asciiTheme="majorHAnsi" w:hAnsiTheme="majorHAnsi" w:cs="Times New Roman"/>
          <w:sz w:val="22"/>
          <w:szCs w:val="22"/>
        </w:rPr>
      </w:pPr>
    </w:p>
    <w:p w14:paraId="69D44CA7" w14:textId="2C8C2185" w:rsidR="007D2C1C" w:rsidRPr="00362EF8" w:rsidRDefault="008974C0" w:rsidP="00A77FFE">
      <w:pPr>
        <w:pStyle w:val="Heading2"/>
        <w:ind w:left="360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Selection of </w:t>
      </w:r>
      <w:r w:rsidR="008E7938" w:rsidRPr="00362EF8">
        <w:rPr>
          <w:rFonts w:asciiTheme="majorHAnsi" w:hAnsiTheme="majorHAnsi" w:cs="Times New Roman"/>
          <w:sz w:val="22"/>
          <w:szCs w:val="22"/>
        </w:rPr>
        <w:t>Recent Presentations</w:t>
      </w:r>
    </w:p>
    <w:p w14:paraId="0696BDDA" w14:textId="77777777" w:rsidR="006B0BF2" w:rsidRPr="00362EF8" w:rsidRDefault="006B0BF2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</w:p>
    <w:p w14:paraId="1199217F" w14:textId="568D3A19" w:rsidR="008974C0" w:rsidRPr="00362EF8" w:rsidRDefault="008974C0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Environmental Change, Poverty and Acute Violence: Transitioning from Crisis to Sustainability. Monterey Institute for International Studies, 7/27/16.</w:t>
      </w:r>
    </w:p>
    <w:p w14:paraId="414075CD" w14:textId="27F8E780" w:rsidR="004622AE" w:rsidRPr="00362EF8" w:rsidRDefault="004622AE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Global Food Security: Challenges and Opportunities. Association </w:t>
      </w:r>
      <w:r w:rsidR="006C4566" w:rsidRPr="00362EF8">
        <w:rPr>
          <w:rFonts w:asciiTheme="majorHAnsi" w:hAnsiTheme="majorHAnsi" w:cs="Times New Roman"/>
          <w:sz w:val="22"/>
          <w:szCs w:val="22"/>
        </w:rPr>
        <w:t>f</w:t>
      </w:r>
      <w:r w:rsidRPr="00362EF8">
        <w:rPr>
          <w:rFonts w:asciiTheme="majorHAnsi" w:hAnsiTheme="majorHAnsi" w:cs="Times New Roman"/>
          <w:sz w:val="22"/>
          <w:szCs w:val="22"/>
        </w:rPr>
        <w:t>or Environmental Studies and Sciences Annual Conference, Washington, DC, 6/11/16.</w:t>
      </w:r>
    </w:p>
    <w:p w14:paraId="6FA5A04E" w14:textId="31B1E723" w:rsidR="004622AE" w:rsidRPr="00362EF8" w:rsidRDefault="004622AE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Keynote Ad</w:t>
      </w:r>
      <w:r w:rsidR="006C4566" w:rsidRPr="00362EF8">
        <w:rPr>
          <w:rFonts w:asciiTheme="majorHAnsi" w:hAnsiTheme="majorHAnsi" w:cs="Times New Roman"/>
          <w:sz w:val="22"/>
          <w:szCs w:val="22"/>
        </w:rPr>
        <w:t>dress: Sustainable Development.</w:t>
      </w:r>
      <w:r w:rsidRPr="00362EF8">
        <w:rPr>
          <w:rFonts w:asciiTheme="majorHAnsi" w:hAnsiTheme="majorHAnsi" w:cs="Times New Roman"/>
          <w:sz w:val="22"/>
          <w:szCs w:val="22"/>
        </w:rPr>
        <w:t xml:space="preserve"> 24</w:t>
      </w:r>
      <w:r w:rsidRPr="00362EF8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Pr="00362EF8">
        <w:rPr>
          <w:rFonts w:asciiTheme="majorHAnsi" w:hAnsiTheme="majorHAnsi" w:cs="Times New Roman"/>
          <w:sz w:val="22"/>
          <w:szCs w:val="22"/>
        </w:rPr>
        <w:t xml:space="preserve"> Annual UCI Model UN, Irvine, CA, 5/28/16.</w:t>
      </w:r>
    </w:p>
    <w:p w14:paraId="75D49455" w14:textId="5336AA83" w:rsidR="004622AE" w:rsidRPr="00362EF8" w:rsidRDefault="004622AE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Keynote Addres</w:t>
      </w:r>
      <w:r w:rsidR="006C4566" w:rsidRPr="00362EF8">
        <w:rPr>
          <w:rFonts w:asciiTheme="majorHAnsi" w:hAnsiTheme="majorHAnsi" w:cs="Times New Roman"/>
          <w:sz w:val="22"/>
          <w:szCs w:val="22"/>
        </w:rPr>
        <w:t>s: The Plight of Refugees Today.</w:t>
      </w:r>
      <w:r w:rsidRPr="00362EF8">
        <w:rPr>
          <w:rFonts w:asciiTheme="majorHAnsi" w:hAnsiTheme="majorHAnsi" w:cs="Times New Roman"/>
          <w:sz w:val="22"/>
          <w:szCs w:val="22"/>
        </w:rPr>
        <w:t xml:space="preserve"> Refugee Awareness Week, Irvine, CA, 4/11/16.</w:t>
      </w:r>
    </w:p>
    <w:p w14:paraId="42DEBA91" w14:textId="4D084E11" w:rsidR="004622AE" w:rsidRPr="00362EF8" w:rsidRDefault="004622AE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New Approaches to Reducing Flood Risk. Stockholm International Water Institute, Stockholm, Sweden, 2/22/16.</w:t>
      </w:r>
    </w:p>
    <w:p w14:paraId="16EEB7D2" w14:textId="09EA1FDA" w:rsidR="008974C0" w:rsidRPr="00362EF8" w:rsidRDefault="008974C0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Environmental Peacebuilding. Watson University, </w:t>
      </w:r>
      <w:r w:rsidR="004622AE" w:rsidRPr="00362EF8">
        <w:rPr>
          <w:rFonts w:asciiTheme="majorHAnsi" w:hAnsiTheme="majorHAnsi" w:cs="Times New Roman"/>
          <w:sz w:val="22"/>
          <w:szCs w:val="22"/>
        </w:rPr>
        <w:t xml:space="preserve">Boulder, CO, </w:t>
      </w:r>
      <w:r w:rsidRPr="00362EF8">
        <w:rPr>
          <w:rFonts w:asciiTheme="majorHAnsi" w:hAnsiTheme="majorHAnsi" w:cs="Times New Roman"/>
          <w:sz w:val="22"/>
          <w:szCs w:val="22"/>
        </w:rPr>
        <w:t>2</w:t>
      </w:r>
      <w:r w:rsidR="004622AE" w:rsidRPr="00362EF8">
        <w:rPr>
          <w:rFonts w:asciiTheme="majorHAnsi" w:hAnsiTheme="majorHAnsi" w:cs="Times New Roman"/>
          <w:sz w:val="22"/>
          <w:szCs w:val="22"/>
        </w:rPr>
        <w:t>/11/16.</w:t>
      </w:r>
    </w:p>
    <w:p w14:paraId="02FAB304" w14:textId="156C0C6C" w:rsidR="008974C0" w:rsidRPr="00362EF8" w:rsidRDefault="008974C0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FloodRISE. AGU Annual Meeting, </w:t>
      </w:r>
      <w:r w:rsidR="004622AE" w:rsidRPr="00362EF8">
        <w:rPr>
          <w:rFonts w:asciiTheme="majorHAnsi" w:hAnsiTheme="majorHAnsi" w:cs="Times New Roman"/>
          <w:sz w:val="22"/>
          <w:szCs w:val="22"/>
        </w:rPr>
        <w:t xml:space="preserve">San Francisco, CA, </w:t>
      </w:r>
      <w:r w:rsidRPr="00362EF8">
        <w:rPr>
          <w:rFonts w:asciiTheme="majorHAnsi" w:hAnsiTheme="majorHAnsi" w:cs="Times New Roman"/>
          <w:sz w:val="22"/>
          <w:szCs w:val="22"/>
        </w:rPr>
        <w:t>12/18/15.</w:t>
      </w:r>
    </w:p>
    <w:p w14:paraId="7BAE8376" w14:textId="3AA6BA7C" w:rsidR="0044557F" w:rsidRPr="00362EF8" w:rsidRDefault="0044557F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The Water-Energy-Food Climate NEXUS. CIGI/University of Waterloo. Workshop, 3/24-25/14.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1FFA508" w14:textId="3943CCB2" w:rsidR="007D2C1C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Climate Change and Peace. Orfalea Center, Workshop on Climate Change, University of California, Santa Barbara, Santa Barbara, CA, 2/24/12.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F3127E8" w14:textId="0DC125D7" w:rsidR="007D2C1C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Keynote Address: The Environment and Human Security. Workshop on Human Security, University of Northeastern Illinois, Chicago, IL, 3/29/12.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30BA346" w14:textId="45D56BB7" w:rsidR="007D2C1C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South Asia Regional Security. Woodrow Wilson Center, Washington, D.C., 4/11/12. </w:t>
      </w:r>
    </w:p>
    <w:p w14:paraId="20CC1B4C" w14:textId="2F6ECCC7" w:rsidR="007D2C1C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Climate Change Adaptation and Mitigation in Peacebuilding Countries. Workshop on Climate Change and Security, Sciences Po, Paris, France, 5/2/12.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CE7D04C" w14:textId="0BCEC7E2" w:rsidR="007D2C1C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Climate Change and Security in the Himalaya-Hindu Kush Region. National Research Council Workshop, Washington, D.C., 10/21/11.</w:t>
      </w:r>
      <w:r w:rsidR="00A77FF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703629E" w14:textId="27CFA9CF" w:rsidR="000C3CF3" w:rsidRPr="00362EF8" w:rsidRDefault="007D2C1C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Keynote Address: Environment, Conflict and Peace. United Nations/Columbia University Workshop, New York, NY, 11/03/11.</w:t>
      </w:r>
    </w:p>
    <w:p w14:paraId="3857FBD2" w14:textId="77777777" w:rsidR="00635D6D" w:rsidRPr="00362EF8" w:rsidRDefault="00635D6D" w:rsidP="00A77FFE">
      <w:pPr>
        <w:pStyle w:val="Text-Citation"/>
        <w:contextualSpacing/>
        <w:rPr>
          <w:rFonts w:asciiTheme="majorHAnsi" w:hAnsiTheme="majorHAnsi" w:cs="Times New Roman"/>
          <w:sz w:val="22"/>
          <w:szCs w:val="22"/>
        </w:rPr>
      </w:pPr>
    </w:p>
    <w:p w14:paraId="226489E6" w14:textId="18DB6AC1" w:rsidR="00635D6D" w:rsidRPr="00362EF8" w:rsidRDefault="007E5119" w:rsidP="00D36452">
      <w:pPr>
        <w:autoSpaceDE/>
        <w:autoSpaceDN/>
        <w:adjustRightInd/>
        <w:spacing w:after="200"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362EF8">
        <w:rPr>
          <w:rFonts w:asciiTheme="majorHAnsi" w:hAnsiTheme="majorHAnsi" w:cs="Times New Roman"/>
          <w:b/>
          <w:sz w:val="22"/>
          <w:szCs w:val="22"/>
        </w:rPr>
        <w:t>Administrative</w:t>
      </w:r>
      <w:r w:rsidR="00635D6D" w:rsidRPr="00362EF8">
        <w:rPr>
          <w:rFonts w:asciiTheme="majorHAnsi" w:hAnsiTheme="majorHAnsi" w:cs="Times New Roman"/>
          <w:b/>
          <w:sz w:val="22"/>
          <w:szCs w:val="22"/>
        </w:rPr>
        <w:t xml:space="preserve"> Experience</w:t>
      </w:r>
    </w:p>
    <w:p w14:paraId="726F240F" w14:textId="77777777" w:rsidR="00980EB3" w:rsidRDefault="00980EB3" w:rsidP="006C4566">
      <w:pPr>
        <w:ind w:left="720" w:right="180"/>
        <w:contextualSpacing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Associate Dean, International Programs, School of Social Ecology, UCI (since 2016)</w:t>
      </w:r>
    </w:p>
    <w:p w14:paraId="2E87AE22" w14:textId="2CC739F4" w:rsidR="006C4566" w:rsidRPr="00362EF8" w:rsidRDefault="006C4566" w:rsidP="006C4566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 xml:space="preserve">Founding Director, Blum Center for Poverty Alleviation, 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University of California, Irvine, 2014-present</w:t>
      </w:r>
    </w:p>
    <w:p w14:paraId="6C668248" w14:textId="2510C644" w:rsidR="005728AE" w:rsidRPr="00362EF8" w:rsidRDefault="00980EB3" w:rsidP="006C4566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18" w:history="1">
        <w:r w:rsidR="005728AE" w:rsidRPr="00362EF8">
          <w:rPr>
            <w:rStyle w:val="Hyperlink"/>
            <w:rFonts w:asciiTheme="majorHAnsi" w:hAnsiTheme="majorHAnsi"/>
            <w:sz w:val="22"/>
            <w:szCs w:val="22"/>
          </w:rPr>
          <w:t>http://blumcenter.uci.edu/</w:t>
        </w:r>
      </w:hyperlink>
      <w:r w:rsidR="005728AE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C039F86" w14:textId="263029D7" w:rsidR="006C4566" w:rsidRPr="00362EF8" w:rsidRDefault="006C4566" w:rsidP="006C4566">
      <w:pPr>
        <w:ind w:left="720"/>
        <w:rPr>
          <w:rFonts w:asciiTheme="majorHAnsi" w:hAnsiTheme="majorHAnsi" w:cs="Times New Roman"/>
          <w:sz w:val="22"/>
          <w:szCs w:val="22"/>
        </w:rPr>
      </w:pPr>
      <w:r w:rsidRPr="00362EF8">
        <w:rPr>
          <w:rFonts w:asciiTheme="majorHAnsi" w:hAnsiTheme="majorHAnsi" w:cs="Times New Roman"/>
          <w:sz w:val="22"/>
          <w:szCs w:val="22"/>
        </w:rPr>
        <w:t>Core Management Team, Environmental Peacebuilding Academy, 2014-present</w:t>
      </w:r>
    </w:p>
    <w:p w14:paraId="0F92E510" w14:textId="56D5986F" w:rsidR="005728AE" w:rsidRPr="00362EF8" w:rsidRDefault="00980EB3" w:rsidP="006C4566">
      <w:pPr>
        <w:ind w:left="720"/>
        <w:rPr>
          <w:rFonts w:asciiTheme="majorHAnsi" w:hAnsiTheme="majorHAnsi" w:cs="Times New Roman"/>
          <w:sz w:val="22"/>
          <w:szCs w:val="22"/>
        </w:rPr>
      </w:pPr>
      <w:hyperlink r:id="rId19" w:history="1">
        <w:r w:rsidR="005728AE" w:rsidRPr="00362EF8">
          <w:rPr>
            <w:rStyle w:val="Hyperlink"/>
            <w:rFonts w:asciiTheme="majorHAnsi" w:hAnsiTheme="majorHAnsi" w:cs="Times New Roman"/>
            <w:sz w:val="22"/>
            <w:szCs w:val="22"/>
          </w:rPr>
          <w:t>http://www.environmentalpeacebuilding.org/education/academy/</w:t>
        </w:r>
      </w:hyperlink>
      <w:r w:rsidR="005728AE" w:rsidRPr="00362EF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31930F9" w14:textId="0142EED4" w:rsidR="00635D6D" w:rsidRPr="00362EF8" w:rsidRDefault="00635D6D" w:rsidP="00635D6D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Program Director, PPD PhD Program, Univer</w:t>
      </w:r>
      <w:r w:rsidR="006C4566" w:rsidRPr="00362EF8">
        <w:rPr>
          <w:rFonts w:asciiTheme="majorHAnsi" w:hAnsiTheme="majorHAnsi"/>
          <w:color w:val="000000" w:themeColor="text1"/>
          <w:sz w:val="22"/>
          <w:szCs w:val="22"/>
        </w:rPr>
        <w:t>sity of California, Irvine, 2013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-</w:t>
      </w:r>
      <w:r w:rsidR="00980EB3">
        <w:rPr>
          <w:rFonts w:asciiTheme="majorHAnsi" w:hAnsiTheme="majorHAnsi"/>
          <w:color w:val="000000" w:themeColor="text1"/>
          <w:sz w:val="22"/>
          <w:szCs w:val="22"/>
        </w:rPr>
        <w:t>2016</w:t>
      </w:r>
    </w:p>
    <w:p w14:paraId="4175C782" w14:textId="77777777" w:rsidR="00635D6D" w:rsidRPr="00362EF8" w:rsidRDefault="00635D6D" w:rsidP="00635D6D">
      <w:pPr>
        <w:tabs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64"/>
          <w:tab w:val="left" w:pos="7200"/>
        </w:tabs>
        <w:ind w:left="720" w:right="180"/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 xml:space="preserve">Founding Director, Center for Unconventional Security Affairs, 2003 - Present </w:t>
      </w:r>
    </w:p>
    <w:p w14:paraId="1D25F509" w14:textId="4B7F3C8A" w:rsidR="005728AE" w:rsidRPr="00362EF8" w:rsidRDefault="00980EB3" w:rsidP="00635D6D">
      <w:pPr>
        <w:tabs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64"/>
          <w:tab w:val="left" w:pos="7200"/>
        </w:tabs>
        <w:ind w:left="720" w:right="180"/>
        <w:contextualSpacing/>
        <w:rPr>
          <w:rFonts w:asciiTheme="majorHAnsi" w:hAnsiTheme="majorHAnsi"/>
          <w:sz w:val="22"/>
          <w:szCs w:val="22"/>
        </w:rPr>
      </w:pPr>
      <w:hyperlink r:id="rId20" w:history="1">
        <w:r w:rsidR="005728AE" w:rsidRPr="00362EF8">
          <w:rPr>
            <w:rStyle w:val="Hyperlink"/>
            <w:rFonts w:asciiTheme="majorHAnsi" w:hAnsiTheme="majorHAnsi"/>
            <w:sz w:val="22"/>
            <w:szCs w:val="22"/>
          </w:rPr>
          <w:t>http://www.cusa.uci.edu/</w:t>
        </w:r>
      </w:hyperlink>
      <w:r w:rsidR="005728AE" w:rsidRPr="00362EF8">
        <w:rPr>
          <w:rFonts w:asciiTheme="majorHAnsi" w:hAnsiTheme="majorHAnsi"/>
          <w:sz w:val="22"/>
          <w:szCs w:val="22"/>
        </w:rPr>
        <w:t xml:space="preserve"> </w:t>
      </w:r>
    </w:p>
    <w:p w14:paraId="3D03CBA6" w14:textId="55A87AF1" w:rsidR="006C4566" w:rsidRPr="00362EF8" w:rsidRDefault="006C4566" w:rsidP="00635D6D">
      <w:pPr>
        <w:ind w:left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Working Group, Strategic Planning, UCI, 2015-2016</w:t>
      </w:r>
    </w:p>
    <w:p w14:paraId="69078E03" w14:textId="671CBE98" w:rsidR="006C4566" w:rsidRPr="00362EF8" w:rsidRDefault="006C4566" w:rsidP="006C4566">
      <w:pPr>
        <w:ind w:left="720" w:right="180"/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lastRenderedPageBreak/>
        <w:t>Chair, Sustainability Education Task Force, UCI, 2012-2016.</w:t>
      </w:r>
    </w:p>
    <w:p w14:paraId="69C8D0BA" w14:textId="0A786F2F" w:rsidR="00635D6D" w:rsidRPr="00362EF8" w:rsidRDefault="00635D6D" w:rsidP="00635D6D">
      <w:pPr>
        <w:ind w:left="720" w:right="180"/>
        <w:contextualSpacing/>
        <w:rPr>
          <w:rFonts w:asciiTheme="majorHAnsi" w:hAnsiTheme="majorHAnsi"/>
          <w:sz w:val="22"/>
          <w:szCs w:val="22"/>
        </w:rPr>
      </w:pPr>
      <w:r w:rsidRPr="00362EF8">
        <w:rPr>
          <w:rFonts w:asciiTheme="majorHAnsi" w:hAnsiTheme="majorHAnsi"/>
          <w:sz w:val="22"/>
          <w:szCs w:val="22"/>
        </w:rPr>
        <w:t>Chair, Subcommittee on International Education, 2010-13</w:t>
      </w:r>
    </w:p>
    <w:p w14:paraId="3B0D7A68" w14:textId="77777777" w:rsidR="00635D6D" w:rsidRPr="00362EF8" w:rsidRDefault="00635D6D" w:rsidP="00635D6D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Program Director, Master of Urban &amp; Regional Planning Program, University of California, Irvine, 2006-08</w:t>
      </w:r>
    </w:p>
    <w:p w14:paraId="33B38C7C" w14:textId="46E20059" w:rsidR="00EB6519" w:rsidRPr="00362EF8" w:rsidRDefault="00EB6519" w:rsidP="00635D6D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Science Management Team, Global Environmental Change and Human Security Programme (IHDP), 1996-2006.</w:t>
      </w:r>
    </w:p>
    <w:p w14:paraId="2F20008E" w14:textId="25E3E088" w:rsidR="006B0BF2" w:rsidRPr="00362EF8" w:rsidRDefault="00635D6D" w:rsidP="00990538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Director, Scholars Program, Georgetown University, 1994-98</w:t>
      </w:r>
    </w:p>
    <w:p w14:paraId="32299986" w14:textId="77777777" w:rsidR="00990538" w:rsidRPr="00362EF8" w:rsidRDefault="00990538" w:rsidP="00990538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EB79851" w14:textId="2D522616" w:rsidR="00D36452" w:rsidRPr="005901FA" w:rsidRDefault="007E5119" w:rsidP="005901FA">
      <w:pPr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b/>
          <w:color w:val="000000" w:themeColor="text1"/>
          <w:sz w:val="22"/>
          <w:szCs w:val="22"/>
        </w:rPr>
        <w:t>Career Highlights</w:t>
      </w:r>
    </w:p>
    <w:p w14:paraId="63E51A66" w14:textId="3D6EBED5" w:rsidR="005901FA" w:rsidRDefault="00137F34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Founding Director of</w:t>
      </w:r>
      <w:r w:rsidR="005901FA">
        <w:rPr>
          <w:rFonts w:asciiTheme="majorHAnsi" w:hAnsiTheme="majorHAnsi"/>
          <w:color w:val="000000" w:themeColor="text1"/>
          <w:sz w:val="22"/>
          <w:szCs w:val="22"/>
        </w:rPr>
        <w:t xml:space="preserve"> the Center for Unconventional Security Affairs and the Blum Center for Poverty Alleviation, both at the University of California Irvine</w:t>
      </w:r>
    </w:p>
    <w:p w14:paraId="1C97CF12" w14:textId="77777777" w:rsidR="005901FA" w:rsidRDefault="005901FA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362B1143" w14:textId="6EAE0FCB" w:rsidR="007E5119" w:rsidRPr="00362EF8" w:rsidRDefault="005901FA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Played l</w:t>
      </w:r>
      <w:r w:rsidR="00D251F8" w:rsidRPr="00362EF8">
        <w:rPr>
          <w:rFonts w:asciiTheme="majorHAnsi" w:hAnsiTheme="majorHAnsi"/>
          <w:color w:val="000000" w:themeColor="text1"/>
          <w:sz w:val="22"/>
          <w:szCs w:val="22"/>
        </w:rPr>
        <w:t>eadership role in a</w:t>
      </w:r>
      <w:r w:rsidR="00CA69C4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D36452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successful effort to formulate and </w:t>
      </w:r>
      <w:r w:rsidR="007E5119" w:rsidRPr="00362EF8">
        <w:rPr>
          <w:rFonts w:asciiTheme="majorHAnsi" w:hAnsiTheme="majorHAnsi"/>
          <w:color w:val="000000" w:themeColor="text1"/>
          <w:sz w:val="22"/>
          <w:szCs w:val="22"/>
        </w:rPr>
        <w:t>design the integration of natural resource management into United Nations peacebuilding activities</w:t>
      </w:r>
    </w:p>
    <w:p w14:paraId="266B38F1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D4203FE" w14:textId="7CA7CE71" w:rsidR="007E5119" w:rsidRPr="00362EF8" w:rsidRDefault="007E5119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Helped establish the research field of environmental security, including producing </w:t>
      </w:r>
      <w:r w:rsidR="00CA69C4" w:rsidRPr="00362EF8">
        <w:rPr>
          <w:rFonts w:asciiTheme="majorHAnsi" w:hAnsiTheme="majorHAnsi"/>
          <w:color w:val="000000" w:themeColor="text1"/>
          <w:sz w:val="22"/>
          <w:szCs w:val="22"/>
        </w:rPr>
        <w:t>seven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volumes synthesizing research, co-founding the Global Environmental Change and Human Security Programme</w:t>
      </w:r>
      <w:r w:rsidR="00677617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(IHDP)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, and founding the Center for Unconventional Security Affairs</w:t>
      </w:r>
      <w:r w:rsidR="00677617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(UCI)</w:t>
      </w:r>
    </w:p>
    <w:p w14:paraId="7A744040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C3AFA2E" w14:textId="0317452D" w:rsidR="00677617" w:rsidRPr="00362EF8" w:rsidRDefault="00677617" w:rsidP="007737D2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Established the Human Security Award in 2003 to recognize the efforts of individuals and groups to protect and empower the world’</w:t>
      </w:r>
      <w:r w:rsidR="00D36452" w:rsidRPr="00362EF8">
        <w:rPr>
          <w:rFonts w:asciiTheme="majorHAnsi" w:hAnsiTheme="majorHAnsi"/>
          <w:color w:val="000000" w:themeColor="text1"/>
          <w:sz w:val="22"/>
          <w:szCs w:val="22"/>
        </w:rPr>
        <w:t>s most vulnerable people. R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ecipients include: </w:t>
      </w:r>
      <w:r w:rsidR="000D569B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Bobby Bailey, Laren Poole and Jason Russell (Invisible Children); 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David Bornstein; Alexandra Cousteau (Blue Legacy); General Romeo Dallaire; </w:t>
      </w:r>
      <w:r w:rsidR="00EB6519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Matthew Desmond (Harvard University); 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Jessica Jackley (Kiva); Mark Johnson and Whitney Burditt (Playing for Change); </w:t>
      </w:r>
      <w:r w:rsidR="000D569B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Heather McCartney; </w:t>
      </w:r>
      <w:r w:rsidR="00D36452" w:rsidRPr="00362EF8">
        <w:rPr>
          <w:rFonts w:asciiTheme="majorHAnsi" w:hAnsiTheme="majorHAnsi"/>
          <w:color w:val="000000" w:themeColor="text1"/>
          <w:sz w:val="22"/>
          <w:szCs w:val="22"/>
        </w:rPr>
        <w:t>James Orbinski (Doctors without Borders); Ken Rutherford (Landmine Survivors Network); and Zainab Salbi (W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omen for Women).</w:t>
      </w:r>
    </w:p>
    <w:p w14:paraId="64DFD2BD" w14:textId="4F17A8E5" w:rsidR="00677617" w:rsidRPr="00362EF8" w:rsidRDefault="00D36452" w:rsidP="00D36452">
      <w:pPr>
        <w:ind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</w:p>
    <w:p w14:paraId="52AFEF8C" w14:textId="12F02C9B" w:rsidR="007E5119" w:rsidRPr="00362EF8" w:rsidRDefault="00616DBE" w:rsidP="007737D2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Three</w:t>
      </w:r>
      <w:r w:rsidR="00D95BF1" w:rsidRPr="00362EF8">
        <w:rPr>
          <w:rFonts w:asciiTheme="majorHAnsi" w:hAnsiTheme="majorHAnsi"/>
          <w:color w:val="000000" w:themeColor="text1"/>
          <w:sz w:val="22"/>
          <w:szCs w:val="22"/>
        </w:rPr>
        <w:t>-</w:t>
      </w:r>
      <w:r w:rsidR="007E5119" w:rsidRPr="00362EF8">
        <w:rPr>
          <w:rFonts w:asciiTheme="majorHAnsi" w:hAnsiTheme="majorHAnsi"/>
          <w:color w:val="000000" w:themeColor="text1"/>
          <w:sz w:val="22"/>
          <w:szCs w:val="22"/>
        </w:rPr>
        <w:t>time TEDx speaker</w:t>
      </w:r>
      <w:r w:rsidR="007737D2">
        <w:rPr>
          <w:rFonts w:asciiTheme="majorHAnsi" w:hAnsiTheme="majorHAnsi"/>
          <w:color w:val="000000" w:themeColor="text1"/>
          <w:sz w:val="22"/>
          <w:szCs w:val="22"/>
        </w:rPr>
        <w:t xml:space="preserve"> and t</w:t>
      </w:r>
      <w:r w:rsidR="00D95BF1" w:rsidRPr="00362EF8">
        <w:rPr>
          <w:rFonts w:asciiTheme="majorHAnsi" w:hAnsiTheme="majorHAnsi"/>
          <w:color w:val="000000" w:themeColor="text1"/>
          <w:sz w:val="22"/>
          <w:szCs w:val="22"/>
        </w:rPr>
        <w:t>wo-</w:t>
      </w:r>
      <w:r w:rsidR="006B0BF2" w:rsidRPr="00362EF8">
        <w:rPr>
          <w:rFonts w:asciiTheme="majorHAnsi" w:hAnsiTheme="majorHAnsi"/>
          <w:color w:val="000000" w:themeColor="text1"/>
          <w:sz w:val="22"/>
          <w:szCs w:val="22"/>
        </w:rPr>
        <w:t>time The Moth speaker</w:t>
      </w:r>
    </w:p>
    <w:p w14:paraId="58D1DB1F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4285A6F3" w14:textId="1358A580" w:rsidR="007E5119" w:rsidRPr="00362EF8" w:rsidRDefault="007E5119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Leadership role in redesigning UCI’s sustainability minor and </w:t>
      </w:r>
      <w:r w:rsidR="00980EB3">
        <w:rPr>
          <w:rFonts w:asciiTheme="majorHAnsi" w:hAnsiTheme="majorHAnsi"/>
          <w:color w:val="000000" w:themeColor="text1"/>
          <w:sz w:val="22"/>
          <w:szCs w:val="22"/>
        </w:rPr>
        <w:t xml:space="preserve">assisted in </w:t>
      </w:r>
      <w:bookmarkStart w:id="0" w:name="_GoBack"/>
      <w:bookmarkEnd w:id="0"/>
      <w:r w:rsidR="00677617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crafting the 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Master of Public Policy degree</w:t>
      </w:r>
    </w:p>
    <w:p w14:paraId="05D0287B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E0A82C1" w14:textId="1BB72B0E" w:rsidR="007E5119" w:rsidRPr="00362EF8" w:rsidRDefault="007E5119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Led or co-led successful fundraising efforts </w:t>
      </w:r>
      <w:r w:rsidR="00D36452" w:rsidRPr="00362EF8">
        <w:rPr>
          <w:rFonts w:asciiTheme="majorHAnsi" w:hAnsiTheme="majorHAnsi"/>
          <w:color w:val="000000" w:themeColor="text1"/>
          <w:sz w:val="22"/>
          <w:szCs w:val="22"/>
        </w:rPr>
        <w:t>yielding over $</w:t>
      </w:r>
      <w:r w:rsidR="00EB6519" w:rsidRPr="00362EF8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677617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million </w:t>
      </w:r>
      <w:r w:rsidR="00EB6519" w:rsidRPr="00362EF8">
        <w:rPr>
          <w:rFonts w:asciiTheme="majorHAnsi" w:hAnsiTheme="majorHAnsi"/>
          <w:color w:val="000000" w:themeColor="text1"/>
          <w:sz w:val="22"/>
          <w:szCs w:val="22"/>
        </w:rPr>
        <w:t>since 2006</w:t>
      </w:r>
    </w:p>
    <w:p w14:paraId="1DAD9F99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0AD2B0CD" w14:textId="7D4E6A15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Co-developed a two course sequence on sustainability for </w:t>
      </w:r>
      <w:r w:rsidR="004B4A3D" w:rsidRPr="00362EF8">
        <w:rPr>
          <w:rFonts w:asciiTheme="majorHAnsi" w:hAnsiTheme="majorHAnsi"/>
          <w:color w:val="000000" w:themeColor="text1"/>
          <w:sz w:val="22"/>
          <w:szCs w:val="22"/>
        </w:rPr>
        <w:t>undergraduates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 and then grew this from 60 to </w:t>
      </w:r>
      <w:r w:rsidR="005728AE" w:rsidRPr="00362EF8">
        <w:rPr>
          <w:rFonts w:asciiTheme="majorHAnsi" w:hAnsiTheme="majorHAnsi"/>
          <w:color w:val="000000" w:themeColor="text1"/>
          <w:sz w:val="22"/>
          <w:szCs w:val="22"/>
        </w:rPr>
        <w:t xml:space="preserve">over 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300 students</w:t>
      </w:r>
    </w:p>
    <w:p w14:paraId="444895B3" w14:textId="77777777" w:rsidR="005728AE" w:rsidRPr="00362EF8" w:rsidRDefault="005728AE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FA3C76D" w14:textId="5EBB5A94" w:rsidR="005728AE" w:rsidRPr="00362EF8" w:rsidRDefault="005728AE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Pioneering on-line education on poverty and inequality for the University of California system, and on environmental peacebuilding with Columbia, Duke, ELI and the United Nations</w:t>
      </w:r>
    </w:p>
    <w:p w14:paraId="28D06ACE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3E401F5" w14:textId="4741D1A5" w:rsidR="00B548DF" w:rsidRDefault="00EB6519" w:rsidP="007737D2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Have mentored over 10</w:t>
      </w:r>
      <w:r w:rsidR="00677617" w:rsidRPr="00362EF8">
        <w:rPr>
          <w:rFonts w:asciiTheme="majorHAnsi" w:hAnsiTheme="majorHAnsi"/>
          <w:color w:val="000000" w:themeColor="text1"/>
          <w:sz w:val="22"/>
          <w:szCs w:val="22"/>
        </w:rPr>
        <w:t>0 UROP and SURP students</w:t>
      </w:r>
      <w:r w:rsidR="002652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737D2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2652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548DF" w:rsidRPr="00362EF8">
        <w:rPr>
          <w:rFonts w:asciiTheme="majorHAnsi" w:hAnsiTheme="majorHAnsi"/>
          <w:color w:val="000000" w:themeColor="text1"/>
          <w:sz w:val="22"/>
          <w:szCs w:val="22"/>
        </w:rPr>
        <w:t>supported student research in 30 countries</w:t>
      </w:r>
    </w:p>
    <w:p w14:paraId="2E505005" w14:textId="77777777" w:rsidR="00137F34" w:rsidRDefault="00137F34" w:rsidP="00EB6519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2773393" w14:textId="47A714D9" w:rsidR="00137F34" w:rsidRPr="00362EF8" w:rsidRDefault="00137F34" w:rsidP="00EB6519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Have established an immersive field study site in La Paz, Mexico and am working on two other sites in Africa (Swaziland and Uganda)</w:t>
      </w:r>
    </w:p>
    <w:p w14:paraId="2085EA7E" w14:textId="77777777" w:rsidR="00677617" w:rsidRPr="00362EF8" w:rsidRDefault="00677617" w:rsidP="00677617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32DE7717" w14:textId="72070BB2" w:rsidR="006B0BF2" w:rsidRPr="005901FA" w:rsidRDefault="00677617" w:rsidP="00980EB3">
      <w:pPr>
        <w:ind w:left="720" w:right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62EF8">
        <w:rPr>
          <w:rFonts w:asciiTheme="majorHAnsi" w:hAnsiTheme="majorHAnsi"/>
          <w:color w:val="000000" w:themeColor="text1"/>
          <w:sz w:val="22"/>
          <w:szCs w:val="22"/>
        </w:rPr>
        <w:t>Have over 170 publications</w:t>
      </w:r>
      <w:r w:rsidR="002652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737D2">
        <w:rPr>
          <w:rFonts w:asciiTheme="majorHAnsi" w:hAnsiTheme="majorHAnsi"/>
          <w:color w:val="000000" w:themeColor="text1"/>
          <w:sz w:val="22"/>
          <w:szCs w:val="22"/>
        </w:rPr>
        <w:t>and h</w:t>
      </w:r>
      <w:r w:rsidRPr="00362EF8">
        <w:rPr>
          <w:rFonts w:asciiTheme="majorHAnsi" w:hAnsiTheme="majorHAnsi"/>
          <w:color w:val="000000" w:themeColor="text1"/>
          <w:sz w:val="22"/>
          <w:szCs w:val="22"/>
        </w:rPr>
        <w:t>ave given over 100 invited talks in over 15 countries</w:t>
      </w:r>
    </w:p>
    <w:sectPr w:rsidR="006B0BF2" w:rsidRPr="005901FA"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360" w:footer="36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2CDC" w14:textId="77777777" w:rsidR="004330D1" w:rsidRDefault="004330D1" w:rsidP="001B0A30">
      <w:r>
        <w:separator/>
      </w:r>
    </w:p>
  </w:endnote>
  <w:endnote w:type="continuationSeparator" w:id="0">
    <w:p w14:paraId="333752FD" w14:textId="77777777" w:rsidR="004330D1" w:rsidRDefault="004330D1" w:rsidP="001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672"/>
      <w:gridCol w:w="1918"/>
    </w:tblGrid>
    <w:tr w:rsidR="004330D1" w:rsidRPr="00F00691" w14:paraId="5588AA6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65713C41" w14:textId="336FFCD5" w:rsidR="004330D1" w:rsidRPr="00F00691" w:rsidRDefault="004330D1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  <w:r>
            <w:rPr>
              <w:i/>
              <w:iCs/>
            </w:rPr>
            <w:t>July 2016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442188C4" w14:textId="77777777" w:rsidR="004330D1" w:rsidRPr="00F00691" w:rsidRDefault="004330D1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 w:rsidRPr="00F00691">
            <w:rPr>
              <w:rStyle w:val="PageNumber"/>
              <w:i/>
              <w:iCs/>
            </w:rPr>
            <w:t xml:space="preserve">Page </w:t>
          </w:r>
          <w:r w:rsidRPr="00F00691">
            <w:rPr>
              <w:rStyle w:val="PageNumber"/>
              <w:i/>
              <w:iCs/>
            </w:rPr>
            <w:fldChar w:fldCharType="begin"/>
          </w:r>
          <w:r w:rsidRPr="00F00691">
            <w:rPr>
              <w:rStyle w:val="PageNumber"/>
              <w:i/>
              <w:iCs/>
            </w:rPr>
            <w:instrText xml:space="preserve">PAGE </w:instrText>
          </w:r>
          <w:r w:rsidRPr="00F00691">
            <w:rPr>
              <w:rStyle w:val="PageNumber"/>
              <w:i/>
              <w:iCs/>
            </w:rPr>
            <w:fldChar w:fldCharType="separate"/>
          </w:r>
          <w:r w:rsidR="00980EB3">
            <w:rPr>
              <w:rStyle w:val="PageNumber"/>
              <w:i/>
              <w:iCs/>
              <w:noProof/>
            </w:rPr>
            <w:t>3</w:t>
          </w:r>
          <w:r w:rsidRPr="00F00691">
            <w:rPr>
              <w:rStyle w:val="PageNumber"/>
              <w:i/>
              <w:iCs/>
            </w:rPr>
            <w:fldChar w:fldCharType="end"/>
          </w:r>
          <w:r w:rsidRPr="00F00691">
            <w:rPr>
              <w:rStyle w:val="PageNumber"/>
              <w:i/>
              <w:iCs/>
            </w:rPr>
            <w:t xml:space="preserve"> of </w:t>
          </w:r>
          <w:r w:rsidR="00980EB3">
            <w:fldChar w:fldCharType="begin"/>
          </w:r>
          <w:r w:rsidR="00980EB3">
            <w:instrText xml:space="preserve">SECTIONPAGES   \* MERGEFORMAT </w:instrText>
          </w:r>
          <w:r w:rsidR="00980EB3">
            <w:fldChar w:fldCharType="separate"/>
          </w:r>
          <w:r w:rsidR="00980EB3" w:rsidRPr="00980EB3">
            <w:rPr>
              <w:rStyle w:val="PageNumber"/>
              <w:i/>
              <w:iCs/>
              <w:noProof/>
            </w:rPr>
            <w:t>6</w:t>
          </w:r>
          <w:r w:rsidR="00980EB3">
            <w:rPr>
              <w:rStyle w:val="PageNumber"/>
              <w:i/>
              <w:iCs/>
              <w:noProof/>
            </w:rPr>
            <w:fldChar w:fldCharType="end"/>
          </w:r>
        </w:p>
      </w:tc>
    </w:tr>
  </w:tbl>
  <w:p w14:paraId="76FE4480" w14:textId="77777777" w:rsidR="004330D1" w:rsidRDefault="004330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1998" w14:textId="77777777" w:rsidR="004330D1" w:rsidRDefault="004330D1" w:rsidP="001B0A30">
      <w:r>
        <w:separator/>
      </w:r>
    </w:p>
  </w:footnote>
  <w:footnote w:type="continuationSeparator" w:id="0">
    <w:p w14:paraId="12707DEC" w14:textId="77777777" w:rsidR="004330D1" w:rsidRDefault="004330D1" w:rsidP="001B0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2771" w14:textId="77777777" w:rsidR="004330D1" w:rsidRDefault="004330D1">
    <w:pPr>
      <w:pStyle w:val="Header"/>
      <w:jc w:val="right"/>
      <w:rPr>
        <w:i/>
        <w:iCs/>
      </w:rPr>
    </w:pPr>
    <w:r>
      <w:rPr>
        <w:i/>
        <w:iCs/>
      </w:rPr>
      <w:t>Richard A Matthew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2250" w14:textId="77777777" w:rsidR="004330D1" w:rsidRDefault="004330D1">
    <w:pPr>
      <w:pStyle w:val="Header"/>
      <w:tabs>
        <w:tab w:val="clear" w:pos="8640"/>
        <w:tab w:val="left" w:pos="8601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CAE"/>
    <w:multiLevelType w:val="hybridMultilevel"/>
    <w:tmpl w:val="21E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6020D"/>
    <w:multiLevelType w:val="hybridMultilevel"/>
    <w:tmpl w:val="D800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7BF5"/>
    <w:multiLevelType w:val="hybridMultilevel"/>
    <w:tmpl w:val="4F2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38FB"/>
    <w:multiLevelType w:val="hybridMultilevel"/>
    <w:tmpl w:val="524EE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52646"/>
    <w:multiLevelType w:val="hybridMultilevel"/>
    <w:tmpl w:val="1A06A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F3"/>
    <w:rsid w:val="00030254"/>
    <w:rsid w:val="000C3CF3"/>
    <w:rsid w:val="000D569B"/>
    <w:rsid w:val="000D61E4"/>
    <w:rsid w:val="000F5C59"/>
    <w:rsid w:val="001008D7"/>
    <w:rsid w:val="00107EE3"/>
    <w:rsid w:val="00112F4F"/>
    <w:rsid w:val="00137F34"/>
    <w:rsid w:val="001456A6"/>
    <w:rsid w:val="00155787"/>
    <w:rsid w:val="00155F00"/>
    <w:rsid w:val="00171586"/>
    <w:rsid w:val="001B0A30"/>
    <w:rsid w:val="001B4724"/>
    <w:rsid w:val="00230B90"/>
    <w:rsid w:val="002652BA"/>
    <w:rsid w:val="002F17A5"/>
    <w:rsid w:val="00362EF8"/>
    <w:rsid w:val="00374E03"/>
    <w:rsid w:val="004330D1"/>
    <w:rsid w:val="0044557F"/>
    <w:rsid w:val="004622AE"/>
    <w:rsid w:val="00463BA6"/>
    <w:rsid w:val="004B4A3D"/>
    <w:rsid w:val="004E73BC"/>
    <w:rsid w:val="004F2904"/>
    <w:rsid w:val="0052777E"/>
    <w:rsid w:val="005728AE"/>
    <w:rsid w:val="005901FA"/>
    <w:rsid w:val="005A3306"/>
    <w:rsid w:val="005B5816"/>
    <w:rsid w:val="005F11EC"/>
    <w:rsid w:val="006103D5"/>
    <w:rsid w:val="00616DBE"/>
    <w:rsid w:val="00635D6D"/>
    <w:rsid w:val="00677617"/>
    <w:rsid w:val="006B0BF2"/>
    <w:rsid w:val="006C2F05"/>
    <w:rsid w:val="006C4566"/>
    <w:rsid w:val="006D2178"/>
    <w:rsid w:val="00702233"/>
    <w:rsid w:val="0071138E"/>
    <w:rsid w:val="007737D2"/>
    <w:rsid w:val="007D2C1C"/>
    <w:rsid w:val="007E0043"/>
    <w:rsid w:val="007E5119"/>
    <w:rsid w:val="00826B16"/>
    <w:rsid w:val="008974C0"/>
    <w:rsid w:val="008E1231"/>
    <w:rsid w:val="008E7938"/>
    <w:rsid w:val="009201DD"/>
    <w:rsid w:val="0094533C"/>
    <w:rsid w:val="00980EB3"/>
    <w:rsid w:val="00986323"/>
    <w:rsid w:val="00990538"/>
    <w:rsid w:val="009A51E1"/>
    <w:rsid w:val="009B6D65"/>
    <w:rsid w:val="009C1176"/>
    <w:rsid w:val="009D2060"/>
    <w:rsid w:val="00A77FFE"/>
    <w:rsid w:val="00AB161F"/>
    <w:rsid w:val="00AE3912"/>
    <w:rsid w:val="00B30203"/>
    <w:rsid w:val="00B47ED1"/>
    <w:rsid w:val="00B548DF"/>
    <w:rsid w:val="00B92E5C"/>
    <w:rsid w:val="00C30F83"/>
    <w:rsid w:val="00C74F77"/>
    <w:rsid w:val="00CA69C4"/>
    <w:rsid w:val="00D251F8"/>
    <w:rsid w:val="00D31EDB"/>
    <w:rsid w:val="00D36452"/>
    <w:rsid w:val="00D95BF1"/>
    <w:rsid w:val="00EB6519"/>
    <w:rsid w:val="00EF4E02"/>
    <w:rsid w:val="00F317D0"/>
    <w:rsid w:val="00F34F66"/>
    <w:rsid w:val="00F4537F"/>
    <w:rsid w:val="00F57B38"/>
    <w:rsid w:val="00F8044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0E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CF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C3CF3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C3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F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3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F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C3CF3"/>
  </w:style>
  <w:style w:type="paragraph" w:customStyle="1" w:styleId="Text">
    <w:name w:val="Text"/>
    <w:uiPriority w:val="99"/>
    <w:rsid w:val="000C3CF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er">
    <w:name w:val="Report Header"/>
    <w:uiPriority w:val="99"/>
    <w:rsid w:val="000C3C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3-Indent">
    <w:name w:val="Heading 3 - Indent"/>
    <w:uiPriority w:val="99"/>
    <w:rsid w:val="000C3CF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-Citation">
    <w:name w:val="Text - Citation"/>
    <w:uiPriority w:val="99"/>
    <w:rsid w:val="000C3CF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Heading2Centered">
    <w:name w:val="Style Heading 2 + Centered"/>
    <w:uiPriority w:val="99"/>
    <w:rsid w:val="000C3CF3"/>
    <w:pPr>
      <w:keepNext/>
      <w:keepLines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CF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C3CF3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C3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F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3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F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C3CF3"/>
  </w:style>
  <w:style w:type="paragraph" w:customStyle="1" w:styleId="Text">
    <w:name w:val="Text"/>
    <w:uiPriority w:val="99"/>
    <w:rsid w:val="000C3CF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er">
    <w:name w:val="Report Header"/>
    <w:uiPriority w:val="99"/>
    <w:rsid w:val="000C3C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3-Indent">
    <w:name w:val="Heading 3 - Indent"/>
    <w:uiPriority w:val="99"/>
    <w:rsid w:val="000C3CF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-Citation">
    <w:name w:val="Text - Citation"/>
    <w:uiPriority w:val="99"/>
    <w:rsid w:val="000C3CF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Heading2Centered">
    <w:name w:val="Style Heading 2 + Centered"/>
    <w:uiPriority w:val="99"/>
    <w:rsid w:val="000C3CF3"/>
    <w:pPr>
      <w:keepNext/>
      <w:keepLines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matthew@uci.edu" TargetMode="External"/><Relationship Id="rId20" Type="http://schemas.openxmlformats.org/officeDocument/2006/relationships/hyperlink" Target="http://www.cusa.uci.edu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ocialecology.uci.edu/faculty/rmatthew" TargetMode="External"/><Relationship Id="rId11" Type="http://schemas.openxmlformats.org/officeDocument/2006/relationships/hyperlink" Target="http://www.cusa.uci.edu" TargetMode="External"/><Relationship Id="rId12" Type="http://schemas.openxmlformats.org/officeDocument/2006/relationships/hyperlink" Target="http://www.blumcenter.uci.edu" TargetMode="External"/><Relationship Id="rId13" Type="http://schemas.openxmlformats.org/officeDocument/2006/relationships/hyperlink" Target="http://floodrise.uci.edu/" TargetMode="External"/><Relationship Id="rId14" Type="http://schemas.openxmlformats.org/officeDocument/2006/relationships/hyperlink" Target="http://www.youtube.com/watch?v=btxcAEj3puo" TargetMode="External"/><Relationship Id="rId15" Type="http://schemas.openxmlformats.org/officeDocument/2006/relationships/hyperlink" Target="https://www.youtube.com/watch?v=tlfIRLEKSDQ" TargetMode="External"/><Relationship Id="rId16" Type="http://schemas.openxmlformats.org/officeDocument/2006/relationships/hyperlink" Target="https://www.youtube.com/watch?v=mFdxJQd8UQA" TargetMode="External"/><Relationship Id="rId17" Type="http://schemas.openxmlformats.org/officeDocument/2006/relationships/hyperlink" Target="http://themoth.org/posts/storytellers/richard-matthew" TargetMode="External"/><Relationship Id="rId18" Type="http://schemas.openxmlformats.org/officeDocument/2006/relationships/hyperlink" Target="http://blumcenter.uci.edu/" TargetMode="External"/><Relationship Id="rId19" Type="http://schemas.openxmlformats.org/officeDocument/2006/relationships/hyperlink" Target="http://www.environmentalpeacebuilding.org/education/academ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15A7-244C-E14F-A39E-1B56249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2478</Words>
  <Characters>14126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</dc:creator>
  <cp:lastModifiedBy>Richard Matthew</cp:lastModifiedBy>
  <cp:revision>3</cp:revision>
  <cp:lastPrinted>2012-03-20T22:32:00Z</cp:lastPrinted>
  <dcterms:created xsi:type="dcterms:W3CDTF">2016-09-01T19:28:00Z</dcterms:created>
  <dcterms:modified xsi:type="dcterms:W3CDTF">2016-11-29T19:53:00Z</dcterms:modified>
</cp:coreProperties>
</file>